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D40016" w:rsidRPr="00654851" w:rsidTr="00D200BD">
        <w:trPr>
          <w:trHeight w:val="1842"/>
        </w:trPr>
        <w:tc>
          <w:tcPr>
            <w:tcW w:w="4253" w:type="dxa"/>
          </w:tcPr>
          <w:p w:rsidR="00E00AE2" w:rsidRPr="00654851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54851">
              <w:rPr>
                <w:rFonts w:ascii="Arial" w:hAnsi="Arial" w:cs="Arial"/>
                <w:b/>
                <w:bCs/>
                <w:sz w:val="26"/>
                <w:szCs w:val="26"/>
              </w:rPr>
              <w:t>ИСПОЛНИТЕЛЬН</w:t>
            </w:r>
            <w:r w:rsidR="00E00AE2" w:rsidRPr="00654851">
              <w:rPr>
                <w:rFonts w:ascii="Arial" w:hAnsi="Arial" w:cs="Arial"/>
                <w:b/>
                <w:bCs/>
                <w:sz w:val="26"/>
                <w:szCs w:val="26"/>
              </w:rPr>
              <w:t>ЫЙ</w:t>
            </w:r>
            <w:r w:rsidRPr="0065485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КОМИТЕТ </w:t>
            </w:r>
          </w:p>
          <w:p w:rsidR="009F6125" w:rsidRPr="00654851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5485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АКТАНЫШСКОГО МУНИЦИПАЛЬНОГО РАЙОНА </w:t>
            </w:r>
          </w:p>
          <w:p w:rsidR="00220598" w:rsidRPr="00654851" w:rsidRDefault="009F6125" w:rsidP="009F6125">
            <w:pPr>
              <w:jc w:val="center"/>
              <w:rPr>
                <w:rFonts w:ascii="Arial" w:hAnsi="Arial" w:cs="Arial"/>
              </w:rPr>
            </w:pPr>
            <w:r w:rsidRPr="00654851">
              <w:rPr>
                <w:rFonts w:ascii="Arial" w:hAnsi="Arial" w:cs="Arial"/>
                <w:b/>
                <w:bCs/>
                <w:sz w:val="26"/>
                <w:szCs w:val="26"/>
              </w:rPr>
              <w:t>РЕСПУБЛИКИ ТАТАРСТАН</w:t>
            </w:r>
          </w:p>
          <w:p w:rsidR="009F6125" w:rsidRPr="00654851" w:rsidRDefault="009F6125" w:rsidP="009E78A2">
            <w:pPr>
              <w:jc w:val="center"/>
              <w:rPr>
                <w:rFonts w:ascii="Arial" w:hAnsi="Arial" w:cs="Arial"/>
              </w:rPr>
            </w:pPr>
          </w:p>
          <w:p w:rsidR="00D40016" w:rsidRPr="00654851" w:rsidRDefault="00281742" w:rsidP="009E78A2">
            <w:pPr>
              <w:jc w:val="center"/>
              <w:rPr>
                <w:rFonts w:ascii="Arial" w:hAnsi="Arial" w:cs="Arial"/>
              </w:rPr>
            </w:pPr>
            <w:r w:rsidRPr="00654851">
              <w:rPr>
                <w:rFonts w:ascii="Arial" w:hAnsi="Arial" w:cs="Arial"/>
              </w:rPr>
              <w:t xml:space="preserve">пр. Ленина, </w:t>
            </w:r>
            <w:r w:rsidR="009965C4" w:rsidRPr="00654851">
              <w:rPr>
                <w:rFonts w:ascii="Arial" w:hAnsi="Arial" w:cs="Arial"/>
              </w:rPr>
              <w:t>дом 17, с</w:t>
            </w:r>
            <w:r w:rsidR="009E78A2" w:rsidRPr="00654851">
              <w:rPr>
                <w:rFonts w:ascii="Arial" w:hAnsi="Arial" w:cs="Arial"/>
              </w:rPr>
              <w:t>.</w:t>
            </w:r>
            <w:r w:rsidR="009965C4" w:rsidRPr="00654851">
              <w:rPr>
                <w:rFonts w:ascii="Arial" w:hAnsi="Arial" w:cs="Arial"/>
              </w:rPr>
              <w:t>Актаныш, 423740</w:t>
            </w:r>
          </w:p>
        </w:tc>
        <w:tc>
          <w:tcPr>
            <w:tcW w:w="1417" w:type="dxa"/>
          </w:tcPr>
          <w:p w:rsidR="00D40016" w:rsidRPr="00654851" w:rsidRDefault="00D40016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281742" w:rsidRPr="00654851" w:rsidRDefault="00281742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9965C4" w:rsidRPr="00654851" w:rsidRDefault="00D200BD" w:rsidP="00DA311C">
            <w:pPr>
              <w:jc w:val="center"/>
              <w:rPr>
                <w:rFonts w:ascii="Arial" w:hAnsi="Arial" w:cs="Arial"/>
                <w:lang w:val="en-US"/>
              </w:rPr>
            </w:pPr>
            <w:r w:rsidRPr="00654851">
              <w:rPr>
                <w:rFonts w:ascii="Arial" w:hAnsi="Arial" w:cs="Arial"/>
              </w:rP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15pt;height:72.7pt" o:ole="">
                  <v:imagedata r:id="rId7" o:title=""/>
                </v:shape>
                <o:OLEObject Type="Embed" ProgID="CorelDRAW.Graphic.14" ShapeID="_x0000_i1025" DrawAspect="Content" ObjectID="_1670158568" r:id="rId8"/>
              </w:object>
            </w:r>
          </w:p>
        </w:tc>
        <w:tc>
          <w:tcPr>
            <w:tcW w:w="4111" w:type="dxa"/>
          </w:tcPr>
          <w:p w:rsidR="009F6125" w:rsidRPr="00654851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54851">
              <w:rPr>
                <w:rFonts w:ascii="Arial" w:hAnsi="Arial" w:cs="Arial"/>
                <w:b/>
                <w:bCs/>
                <w:sz w:val="26"/>
                <w:szCs w:val="26"/>
              </w:rPr>
              <w:t>ТАТАРСТАН РЕСПУБЛИКАСЫ</w:t>
            </w:r>
          </w:p>
          <w:p w:rsidR="009965C4" w:rsidRPr="00654851" w:rsidRDefault="009F6125" w:rsidP="009F61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54851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220598" w:rsidRPr="00654851" w:rsidRDefault="00220598" w:rsidP="00AC6F9C">
            <w:pPr>
              <w:ind w:left="-70"/>
              <w:jc w:val="center"/>
              <w:rPr>
                <w:rFonts w:ascii="Arial" w:hAnsi="Arial" w:cs="Arial"/>
              </w:rPr>
            </w:pPr>
          </w:p>
          <w:p w:rsidR="00D40016" w:rsidRPr="00654851" w:rsidRDefault="009965C4" w:rsidP="00D200BD">
            <w:pPr>
              <w:ind w:left="-70"/>
              <w:jc w:val="center"/>
              <w:rPr>
                <w:rFonts w:ascii="Arial" w:hAnsi="Arial" w:cs="Arial"/>
              </w:rPr>
            </w:pPr>
            <w:r w:rsidRPr="00654851">
              <w:rPr>
                <w:rFonts w:ascii="Arial" w:hAnsi="Arial" w:cs="Arial"/>
              </w:rPr>
              <w:t>Ленин пр.</w:t>
            </w:r>
            <w:r w:rsidR="00281742" w:rsidRPr="00654851">
              <w:rPr>
                <w:rFonts w:ascii="Arial" w:hAnsi="Arial" w:cs="Arial"/>
              </w:rPr>
              <w:t xml:space="preserve">,17  йорт, </w:t>
            </w:r>
            <w:r w:rsidRPr="00654851">
              <w:rPr>
                <w:rFonts w:ascii="Arial" w:hAnsi="Arial" w:cs="Arial"/>
              </w:rPr>
              <w:t>Актаныш ав</w:t>
            </w:r>
            <w:r w:rsidR="009E78A2" w:rsidRPr="00654851">
              <w:rPr>
                <w:rFonts w:ascii="Arial" w:hAnsi="Arial" w:cs="Arial"/>
              </w:rPr>
              <w:t>.</w:t>
            </w:r>
            <w:r w:rsidRPr="00654851">
              <w:rPr>
                <w:rFonts w:ascii="Arial" w:hAnsi="Arial" w:cs="Arial"/>
              </w:rPr>
              <w:t>, 423740</w:t>
            </w:r>
          </w:p>
        </w:tc>
      </w:tr>
    </w:tbl>
    <w:p w:rsidR="009F78D7" w:rsidRPr="00654851" w:rsidRDefault="00CC177D" w:rsidP="00AC6F9C">
      <w:pPr>
        <w:rPr>
          <w:rFonts w:ascii="Arial" w:hAnsi="Arial" w:cs="Arial"/>
          <w:sz w:val="24"/>
          <w:szCs w:val="24"/>
        </w:rPr>
      </w:pPr>
      <w:r w:rsidRPr="00654851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0" b="0"/>
                <wp:wrapNone/>
                <wp:docPr id="6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961A6" id="Прямая соединительная линия 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AC6F9C" w:rsidRPr="00654851" w:rsidTr="00FB438E">
        <w:trPr>
          <w:trHeight w:val="304"/>
        </w:trPr>
        <w:tc>
          <w:tcPr>
            <w:tcW w:w="9822" w:type="dxa"/>
            <w:shd w:val="clear" w:color="auto" w:fill="auto"/>
          </w:tcPr>
          <w:p w:rsidR="00CE18E1" w:rsidRPr="00654851" w:rsidRDefault="00DA6F0C" w:rsidP="003D15A5">
            <w:pPr>
              <w:ind w:right="-249"/>
              <w:jc w:val="center"/>
              <w:rPr>
                <w:rFonts w:ascii="Arial" w:hAnsi="Arial" w:cs="Arial"/>
                <w:color w:val="000000"/>
                <w:lang w:val="tt-RU"/>
              </w:rPr>
            </w:pPr>
            <w:r w:rsidRPr="00654851">
              <w:rPr>
                <w:rFonts w:ascii="Arial" w:hAnsi="Arial" w:cs="Arial"/>
                <w:color w:val="000000"/>
              </w:rPr>
              <w:t>Тел</w:t>
            </w:r>
            <w:r w:rsidRPr="00654851">
              <w:rPr>
                <w:rFonts w:ascii="Arial" w:hAnsi="Arial" w:cs="Arial"/>
                <w:color w:val="000000"/>
                <w:lang w:val="en-US"/>
              </w:rPr>
              <w:t>. (85552) 3-</w:t>
            </w:r>
            <w:r w:rsidR="003D15A5" w:rsidRPr="00654851">
              <w:rPr>
                <w:rFonts w:ascii="Arial" w:hAnsi="Arial" w:cs="Arial"/>
                <w:color w:val="000000"/>
              </w:rPr>
              <w:t>44-22</w:t>
            </w:r>
            <w:r w:rsidRPr="00654851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 w:rsidRPr="00654851">
              <w:rPr>
                <w:rFonts w:ascii="Arial" w:hAnsi="Arial" w:cs="Arial"/>
                <w:color w:val="000000"/>
              </w:rPr>
              <w:t>факс</w:t>
            </w:r>
            <w:r w:rsidRPr="00654851">
              <w:rPr>
                <w:rFonts w:ascii="Arial" w:hAnsi="Arial" w:cs="Arial"/>
                <w:color w:val="000000"/>
                <w:lang w:val="en-US"/>
              </w:rPr>
              <w:t xml:space="preserve"> (85552)  3-</w:t>
            </w:r>
            <w:r w:rsidR="003D15A5" w:rsidRPr="00654851">
              <w:rPr>
                <w:rFonts w:ascii="Arial" w:hAnsi="Arial" w:cs="Arial"/>
                <w:color w:val="000000"/>
              </w:rPr>
              <w:t>44-14</w:t>
            </w:r>
            <w:r w:rsidRPr="00654851">
              <w:rPr>
                <w:rFonts w:ascii="Arial" w:hAnsi="Arial" w:cs="Arial"/>
                <w:color w:val="000000"/>
                <w:lang w:val="en-US"/>
              </w:rPr>
              <w:t xml:space="preserve">, E-mail: </w:t>
            </w:r>
            <w:r w:rsidR="00D33EEB" w:rsidRPr="00654851">
              <w:rPr>
                <w:rFonts w:ascii="Arial" w:hAnsi="Arial" w:cs="Arial"/>
              </w:rPr>
              <w:t xml:space="preserve"> </w:t>
            </w:r>
            <w:r w:rsidR="00D33EEB" w:rsidRPr="00654851">
              <w:rPr>
                <w:rFonts w:ascii="Arial" w:hAnsi="Arial" w:cs="Arial"/>
                <w:color w:val="000000"/>
                <w:lang w:val="en-US"/>
              </w:rPr>
              <w:t xml:space="preserve">mail.Aktanish@tatar.ru </w:t>
            </w:r>
            <w:r w:rsidRPr="00654851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hyperlink r:id="rId9" w:history="1">
              <w:r w:rsidRPr="00654851">
                <w:rPr>
                  <w:rFonts w:ascii="Arial" w:hAnsi="Arial" w:cs="Arial"/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CE18E1" w:rsidRPr="00654851" w:rsidRDefault="00CE18E1" w:rsidP="009F78D7">
      <w:pPr>
        <w:ind w:left="-284"/>
        <w:jc w:val="both"/>
        <w:rPr>
          <w:rFonts w:ascii="Arial" w:hAnsi="Arial" w:cs="Arial"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-14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32AD4" w:rsidRPr="00654851" w:rsidTr="007A0245">
        <w:trPr>
          <w:trHeight w:val="92"/>
        </w:trPr>
        <w:tc>
          <w:tcPr>
            <w:tcW w:w="9639" w:type="dxa"/>
            <w:shd w:val="clear" w:color="auto" w:fill="auto"/>
          </w:tcPr>
          <w:p w:rsidR="0040036F" w:rsidRPr="00654851" w:rsidRDefault="00F53B5F" w:rsidP="00B61BB1">
            <w:pPr>
              <w:rPr>
                <w:rFonts w:ascii="Arial" w:hAnsi="Arial" w:cs="Arial"/>
                <w:sz w:val="24"/>
                <w:szCs w:val="24"/>
              </w:rPr>
            </w:pPr>
            <w:r w:rsidRPr="00654851">
              <w:rPr>
                <w:rFonts w:ascii="Arial" w:hAnsi="Arial" w:cs="Arial"/>
                <w:sz w:val="24"/>
                <w:szCs w:val="24"/>
              </w:rPr>
              <w:t xml:space="preserve">РАСПОРЯЖЕНИЕ                                           </w:t>
            </w:r>
            <w:r w:rsidR="00654851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654851">
              <w:rPr>
                <w:rFonts w:ascii="Arial" w:hAnsi="Arial" w:cs="Arial"/>
                <w:sz w:val="24"/>
                <w:szCs w:val="24"/>
              </w:rPr>
              <w:t xml:space="preserve">        Б</w:t>
            </w:r>
            <w:r w:rsidR="0078279E" w:rsidRPr="0065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4851">
              <w:rPr>
                <w:rFonts w:ascii="Arial" w:hAnsi="Arial" w:cs="Arial"/>
                <w:sz w:val="24"/>
                <w:szCs w:val="24"/>
              </w:rPr>
              <w:t>О</w:t>
            </w:r>
            <w:r w:rsidR="0078279E" w:rsidRPr="0065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4851">
              <w:rPr>
                <w:rFonts w:ascii="Arial" w:hAnsi="Arial" w:cs="Arial"/>
                <w:sz w:val="24"/>
                <w:szCs w:val="24"/>
              </w:rPr>
              <w:t>Е</w:t>
            </w:r>
            <w:r w:rsidR="0078279E" w:rsidRPr="0065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4851">
              <w:rPr>
                <w:rFonts w:ascii="Arial" w:hAnsi="Arial" w:cs="Arial"/>
                <w:sz w:val="24"/>
                <w:szCs w:val="24"/>
              </w:rPr>
              <w:t>Р</w:t>
            </w:r>
            <w:r w:rsidR="0078279E" w:rsidRPr="0065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4851">
              <w:rPr>
                <w:rFonts w:ascii="Arial" w:hAnsi="Arial" w:cs="Arial"/>
                <w:sz w:val="24"/>
                <w:szCs w:val="24"/>
              </w:rPr>
              <w:t>Ы</w:t>
            </w:r>
            <w:r w:rsidR="0078279E" w:rsidRPr="0065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4851">
              <w:rPr>
                <w:rFonts w:ascii="Arial" w:hAnsi="Arial" w:cs="Arial"/>
                <w:sz w:val="24"/>
                <w:szCs w:val="24"/>
              </w:rPr>
              <w:t xml:space="preserve">К     </w:t>
            </w:r>
          </w:p>
          <w:p w:rsidR="00F53B5F" w:rsidRPr="00654851" w:rsidRDefault="00F53B5F" w:rsidP="00654851">
            <w:pPr>
              <w:rPr>
                <w:rFonts w:ascii="Arial" w:hAnsi="Arial" w:cs="Arial"/>
                <w:sz w:val="24"/>
                <w:szCs w:val="24"/>
              </w:rPr>
            </w:pPr>
            <w:r w:rsidRPr="0065485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54851">
              <w:rPr>
                <w:rFonts w:ascii="Arial" w:hAnsi="Arial" w:cs="Arial"/>
                <w:sz w:val="24"/>
                <w:szCs w:val="24"/>
              </w:rPr>
              <w:t>от</w:t>
            </w:r>
            <w:r w:rsidRPr="00654851">
              <w:rPr>
                <w:rFonts w:ascii="Arial" w:hAnsi="Arial" w:cs="Arial"/>
                <w:sz w:val="24"/>
                <w:szCs w:val="24"/>
              </w:rPr>
              <w:t xml:space="preserve">  _____________                                                      </w:t>
            </w:r>
            <w:r w:rsidR="00B91018" w:rsidRPr="0065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4851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654851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654851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654851">
              <w:rPr>
                <w:rFonts w:ascii="Arial" w:hAnsi="Arial" w:cs="Arial"/>
                <w:sz w:val="24"/>
                <w:szCs w:val="24"/>
              </w:rPr>
              <w:t>№</w:t>
            </w:r>
            <w:r w:rsidRPr="00654851">
              <w:rPr>
                <w:rFonts w:ascii="Arial" w:hAnsi="Arial" w:cs="Arial"/>
                <w:sz w:val="24"/>
                <w:szCs w:val="24"/>
              </w:rPr>
              <w:t xml:space="preserve">  ______</w:t>
            </w:r>
            <w:r w:rsidR="0078279E" w:rsidRPr="00654851">
              <w:rPr>
                <w:rFonts w:ascii="Arial" w:hAnsi="Arial" w:cs="Arial"/>
                <w:sz w:val="24"/>
                <w:szCs w:val="24"/>
              </w:rPr>
              <w:t>__</w:t>
            </w:r>
            <w:r w:rsidRPr="00654851">
              <w:rPr>
                <w:rFonts w:ascii="Arial" w:hAnsi="Arial" w:cs="Arial"/>
                <w:sz w:val="24"/>
                <w:szCs w:val="24"/>
              </w:rPr>
              <w:t>_</w:t>
            </w:r>
          </w:p>
        </w:tc>
      </w:tr>
    </w:tbl>
    <w:p w:rsidR="00D53965" w:rsidRPr="00CC177D" w:rsidRDefault="00D53965" w:rsidP="00C86CD7">
      <w:pPr>
        <w:ind w:left="692" w:right="757" w:firstLine="17"/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О подготовке и проведении новогодних мероприятий на территории Актанышского муниципального района</w:t>
      </w:r>
    </w:p>
    <w:p w:rsidR="00D53965" w:rsidRPr="00CC177D" w:rsidRDefault="00D53965" w:rsidP="00D53965">
      <w:pPr>
        <w:spacing w:line="259" w:lineRule="auto"/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 </w:t>
      </w:r>
    </w:p>
    <w:p w:rsidR="00D53965" w:rsidRPr="00CC177D" w:rsidRDefault="00D53965" w:rsidP="00D53965">
      <w:pPr>
        <w:ind w:left="-5" w:right="49" w:firstLine="663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 Руководствуясь Федеральным законом ФЗ-131 «Об общих принципах организации местного самоуправления в Российской Федерации», Постановлением Кабинета Министров Республики Татарстан от 25.11.2020 г. № 1062 «Об установлении на территории Республики Татарстан особого противопожарного режима</w:t>
      </w:r>
      <w:r w:rsidRPr="00CC177D">
        <w:rPr>
          <w:rFonts w:ascii="Arial" w:hAnsi="Arial" w:cs="Arial"/>
          <w:b/>
          <w:sz w:val="24"/>
          <w:szCs w:val="24"/>
        </w:rPr>
        <w:t xml:space="preserve">», </w:t>
      </w:r>
      <w:r w:rsidRPr="00CC177D">
        <w:rPr>
          <w:rFonts w:ascii="Arial" w:hAnsi="Arial" w:cs="Arial"/>
          <w:sz w:val="24"/>
          <w:szCs w:val="24"/>
        </w:rPr>
        <w:t>а также</w:t>
      </w:r>
      <w:r w:rsidRPr="00CC177D">
        <w:rPr>
          <w:rFonts w:ascii="Arial" w:hAnsi="Arial" w:cs="Arial"/>
          <w:b/>
          <w:sz w:val="24"/>
          <w:szCs w:val="24"/>
        </w:rPr>
        <w:t xml:space="preserve"> </w:t>
      </w:r>
      <w:r w:rsidRPr="00CC177D">
        <w:rPr>
          <w:rFonts w:ascii="Arial" w:hAnsi="Arial" w:cs="Arial"/>
          <w:sz w:val="24"/>
          <w:szCs w:val="24"/>
        </w:rPr>
        <w:t xml:space="preserve">в целях обеспечения пожарной безопасности новогодних праздничных мероприятий, жизни и здоровья граждан, имущества физических и юридических лиц, государственного и муниципального имущества, в соответствии со статьей 30 Федерального закона от 21 декабря 1994 года № 69-ФЗ «О пожарной безопасности» и статьей 25 Закона Республики Татарстан, от 18 мая 1993 года № 1866-XXII «О пожарной безопасности», в целях подготовки и проведения новогодних мероприятий в Актанышском муниципальном районе Республики Татарстан, Исполнительный комитет Актанышского муниципального района </w:t>
      </w:r>
      <w:r w:rsidRPr="00CC177D">
        <w:rPr>
          <w:rFonts w:ascii="Arial" w:hAnsi="Arial" w:cs="Arial"/>
          <w:b/>
          <w:sz w:val="24"/>
          <w:szCs w:val="24"/>
        </w:rPr>
        <w:t xml:space="preserve">РАСПОРЯЖАЕТСЯ: </w:t>
      </w:r>
    </w:p>
    <w:p w:rsidR="00D53965" w:rsidRPr="00CC177D" w:rsidRDefault="00D53965" w:rsidP="00D53965">
      <w:pPr>
        <w:tabs>
          <w:tab w:val="center" w:pos="1483"/>
        </w:tabs>
        <w:ind w:left="-15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b/>
          <w:sz w:val="24"/>
          <w:szCs w:val="24"/>
        </w:rPr>
        <w:t xml:space="preserve"> </w:t>
      </w:r>
      <w:r w:rsidRPr="00CC177D">
        <w:rPr>
          <w:rFonts w:ascii="Arial" w:hAnsi="Arial" w:cs="Arial"/>
          <w:b/>
          <w:sz w:val="24"/>
          <w:szCs w:val="24"/>
        </w:rPr>
        <w:tab/>
      </w:r>
      <w:r w:rsidRPr="00CC177D">
        <w:rPr>
          <w:rFonts w:ascii="Arial" w:hAnsi="Arial" w:cs="Arial"/>
          <w:sz w:val="24"/>
          <w:szCs w:val="24"/>
        </w:rPr>
        <w:t xml:space="preserve">1.Утвердить: </w:t>
      </w:r>
    </w:p>
    <w:p w:rsidR="00D53965" w:rsidRPr="00CC177D" w:rsidRDefault="00D53965" w:rsidP="00C86CD7">
      <w:pPr>
        <w:numPr>
          <w:ilvl w:val="0"/>
          <w:numId w:val="2"/>
        </w:numPr>
        <w:spacing w:after="14"/>
        <w:ind w:left="0" w:right="49" w:firstLine="28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1. Местом проведения Новогодних мероприятий площадь «</w:t>
      </w:r>
      <w:r w:rsidR="00C86CD7" w:rsidRPr="00CC177D">
        <w:rPr>
          <w:rFonts w:ascii="Arial" w:hAnsi="Arial" w:cs="Arial"/>
          <w:sz w:val="24"/>
          <w:szCs w:val="24"/>
        </w:rPr>
        <w:t>перед парком Ленина</w:t>
      </w:r>
      <w:r w:rsidRPr="00CC177D">
        <w:rPr>
          <w:rFonts w:ascii="Arial" w:hAnsi="Arial" w:cs="Arial"/>
          <w:sz w:val="24"/>
          <w:szCs w:val="24"/>
        </w:rPr>
        <w:t>»;</w:t>
      </w:r>
    </w:p>
    <w:p w:rsidR="00D53965" w:rsidRPr="00CC177D" w:rsidRDefault="00D53965" w:rsidP="00C86CD7">
      <w:pPr>
        <w:spacing w:after="14"/>
        <w:ind w:right="49" w:firstLine="284"/>
        <w:jc w:val="both"/>
        <w:rPr>
          <w:rFonts w:ascii="Arial" w:hAnsi="Arial" w:cs="Arial"/>
          <w:color w:val="FF0000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1.2. План проведения новогодних мероприятий на территории Актанышского муниципального района (Приложение 1).</w:t>
      </w:r>
      <w:r w:rsidRPr="00CC177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D53965" w:rsidRPr="00CC177D" w:rsidRDefault="00D53965" w:rsidP="00C86CD7">
      <w:pPr>
        <w:spacing w:after="14"/>
        <w:ind w:right="49" w:firstLine="284"/>
        <w:jc w:val="both"/>
        <w:rPr>
          <w:rFonts w:ascii="Arial" w:hAnsi="Arial" w:cs="Arial"/>
          <w:color w:val="0D0D0D"/>
          <w:sz w:val="24"/>
          <w:szCs w:val="24"/>
        </w:rPr>
      </w:pPr>
      <w:r w:rsidRPr="00CC177D">
        <w:rPr>
          <w:rFonts w:ascii="Arial" w:hAnsi="Arial" w:cs="Arial"/>
          <w:color w:val="0D0D0D"/>
          <w:sz w:val="24"/>
          <w:szCs w:val="24"/>
        </w:rPr>
        <w:t xml:space="preserve">1.3. Положение о проведении конкурса на лучшее Новогоднее оформление на территории Актанышского муниципального района (Приложение 2).  </w:t>
      </w:r>
    </w:p>
    <w:p w:rsidR="00D53965" w:rsidRPr="00CC177D" w:rsidRDefault="00D53965" w:rsidP="00D53965">
      <w:pPr>
        <w:spacing w:after="14"/>
        <w:ind w:left="281" w:right="4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color w:val="0D0D0D"/>
          <w:sz w:val="24"/>
          <w:szCs w:val="24"/>
        </w:rPr>
        <w:t>1.4. График</w:t>
      </w:r>
      <w:r w:rsidRPr="00CC177D">
        <w:rPr>
          <w:rFonts w:ascii="Arial" w:hAnsi="Arial" w:cs="Arial"/>
          <w:sz w:val="24"/>
          <w:szCs w:val="24"/>
        </w:rPr>
        <w:t xml:space="preserve"> дежурства в праздничные дни (Приложение 3). </w:t>
      </w:r>
    </w:p>
    <w:p w:rsidR="00D53965" w:rsidRPr="00CC177D" w:rsidRDefault="00D53965" w:rsidP="00C86CD7">
      <w:pPr>
        <w:numPr>
          <w:ilvl w:val="0"/>
          <w:numId w:val="2"/>
        </w:numPr>
        <w:spacing w:after="14"/>
        <w:ind w:left="0" w:right="49" w:firstLine="70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Определить местом для применения пиротехни</w:t>
      </w:r>
      <w:r w:rsidR="00965E92">
        <w:rPr>
          <w:rFonts w:ascii="Arial" w:hAnsi="Arial" w:cs="Arial"/>
          <w:sz w:val="24"/>
          <w:szCs w:val="24"/>
        </w:rPr>
        <w:t>ческих изделий на расстоянии в 250 метров от площади</w:t>
      </w:r>
      <w:r w:rsidRPr="00CC177D">
        <w:rPr>
          <w:rFonts w:ascii="Arial" w:hAnsi="Arial" w:cs="Arial"/>
          <w:sz w:val="24"/>
          <w:szCs w:val="24"/>
        </w:rPr>
        <w:t xml:space="preserve"> «</w:t>
      </w:r>
      <w:r w:rsidR="00965E92" w:rsidRPr="00CC177D">
        <w:rPr>
          <w:rFonts w:ascii="Arial" w:hAnsi="Arial" w:cs="Arial"/>
          <w:sz w:val="24"/>
          <w:szCs w:val="24"/>
        </w:rPr>
        <w:t>перед парком Ленина</w:t>
      </w:r>
      <w:r w:rsidRPr="00CC177D">
        <w:rPr>
          <w:rFonts w:ascii="Arial" w:hAnsi="Arial" w:cs="Arial"/>
          <w:sz w:val="24"/>
          <w:szCs w:val="24"/>
        </w:rPr>
        <w:t xml:space="preserve">», </w:t>
      </w:r>
      <w:r w:rsidR="00965E92">
        <w:rPr>
          <w:rFonts w:ascii="Arial" w:hAnsi="Arial" w:cs="Arial"/>
          <w:sz w:val="24"/>
          <w:szCs w:val="24"/>
        </w:rPr>
        <w:t>и</w:t>
      </w:r>
      <w:r w:rsidRPr="00CC177D">
        <w:rPr>
          <w:rFonts w:ascii="Arial" w:hAnsi="Arial" w:cs="Arial"/>
          <w:sz w:val="24"/>
          <w:szCs w:val="24"/>
        </w:rPr>
        <w:t xml:space="preserve"> </w:t>
      </w:r>
      <w:r w:rsidR="00965E92">
        <w:rPr>
          <w:rFonts w:ascii="Arial" w:hAnsi="Arial" w:cs="Arial"/>
          <w:sz w:val="24"/>
          <w:szCs w:val="24"/>
        </w:rPr>
        <w:t xml:space="preserve">50 метров </w:t>
      </w:r>
      <w:r w:rsidRPr="00CC177D">
        <w:rPr>
          <w:rFonts w:ascii="Arial" w:hAnsi="Arial" w:cs="Arial"/>
          <w:sz w:val="24"/>
          <w:szCs w:val="24"/>
        </w:rPr>
        <w:t xml:space="preserve">от ближайших зданий и высокоствольных деревьев.  </w:t>
      </w:r>
    </w:p>
    <w:p w:rsidR="00D53965" w:rsidRPr="00CC177D" w:rsidRDefault="00D53965" w:rsidP="00C86CD7">
      <w:pPr>
        <w:numPr>
          <w:ilvl w:val="0"/>
          <w:numId w:val="2"/>
        </w:numPr>
        <w:spacing w:after="14"/>
        <w:ind w:left="0" w:right="49" w:firstLine="70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Рекомендовать учреждениям культуры и образования: </w:t>
      </w:r>
      <w:r w:rsidR="003B4489" w:rsidRPr="00CC177D">
        <w:rPr>
          <w:rFonts w:ascii="Arial" w:hAnsi="Arial" w:cs="Arial"/>
          <w:sz w:val="24"/>
          <w:szCs w:val="24"/>
        </w:rPr>
        <w:t xml:space="preserve"> </w:t>
      </w:r>
    </w:p>
    <w:p w:rsidR="00D53965" w:rsidRPr="00CC177D" w:rsidRDefault="00D53965" w:rsidP="00D53965">
      <w:pPr>
        <w:numPr>
          <w:ilvl w:val="1"/>
          <w:numId w:val="3"/>
        </w:numPr>
        <w:spacing w:after="14"/>
        <w:ind w:right="49" w:hanging="1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Обеспечить соблюдение требований пожарной безопасности в период подготовки и проведения новогодних праздничных мероприятий.   </w:t>
      </w:r>
    </w:p>
    <w:p w:rsidR="00D53965" w:rsidRPr="00CC177D" w:rsidRDefault="00D53965" w:rsidP="00D53965">
      <w:pPr>
        <w:numPr>
          <w:ilvl w:val="1"/>
          <w:numId w:val="3"/>
        </w:numPr>
        <w:spacing w:after="14"/>
        <w:ind w:right="49" w:hanging="1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Согласовать с отделом надзорной деятельности по Актанышскому муниципальному району безопасность мест проведения новогодних мероприятий.  </w:t>
      </w:r>
    </w:p>
    <w:p w:rsidR="00D53965" w:rsidRPr="00CC177D" w:rsidRDefault="00D53965" w:rsidP="00D53965">
      <w:pPr>
        <w:numPr>
          <w:ilvl w:val="1"/>
          <w:numId w:val="3"/>
        </w:numPr>
        <w:spacing w:after="14"/>
        <w:ind w:right="49" w:hanging="1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Не допускать хранение и применение пиротехнических изделий с огневым эффектом в помещениях. </w:t>
      </w:r>
    </w:p>
    <w:p w:rsidR="00C86CD7" w:rsidRDefault="00C86CD7" w:rsidP="00C86CD7">
      <w:pPr>
        <w:spacing w:after="14"/>
        <w:ind w:right="49" w:firstLine="70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4. Руководителю Актанышского сельского поселения Актанышского муниципального района обеспечить ограничение движения транспортных средств на период проведения мероприятий</w:t>
      </w:r>
      <w:r w:rsidR="007F5303">
        <w:rPr>
          <w:rFonts w:ascii="Arial" w:hAnsi="Arial" w:cs="Arial"/>
          <w:sz w:val="24"/>
          <w:szCs w:val="24"/>
        </w:rPr>
        <w:t xml:space="preserve">, в целях исключения возможности проникновения </w:t>
      </w:r>
      <w:r w:rsidR="007F5303">
        <w:rPr>
          <w:rFonts w:ascii="Arial" w:hAnsi="Arial" w:cs="Arial"/>
          <w:sz w:val="24"/>
          <w:szCs w:val="24"/>
        </w:rPr>
        <w:lastRenderedPageBreak/>
        <w:t>автотранспорта непосредственно в места скопления граждан обеспечить выставление на подъездных путях и прилегающих территории ёлочного городка специальных сооружении.</w:t>
      </w:r>
    </w:p>
    <w:p w:rsidR="007F5303" w:rsidRDefault="00965E92" w:rsidP="00C86CD7">
      <w:pPr>
        <w:spacing w:after="14"/>
        <w:ind w:right="4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Рекомендовать директору МУП «</w:t>
      </w:r>
      <w:r w:rsidR="007F5303">
        <w:rPr>
          <w:rFonts w:ascii="Arial" w:hAnsi="Arial" w:cs="Arial"/>
          <w:sz w:val="24"/>
          <w:szCs w:val="24"/>
        </w:rPr>
        <w:t>Коммунсервис</w:t>
      </w:r>
      <w:r>
        <w:rPr>
          <w:rFonts w:ascii="Arial" w:hAnsi="Arial" w:cs="Arial"/>
          <w:sz w:val="24"/>
          <w:szCs w:val="24"/>
        </w:rPr>
        <w:t>»</w:t>
      </w:r>
      <w:r w:rsidR="007F5303">
        <w:rPr>
          <w:rFonts w:ascii="Arial" w:hAnsi="Arial" w:cs="Arial"/>
          <w:sz w:val="24"/>
          <w:szCs w:val="24"/>
        </w:rPr>
        <w:t>:</w:t>
      </w:r>
    </w:p>
    <w:p w:rsidR="00965E92" w:rsidRDefault="007F5303" w:rsidP="00C86CD7">
      <w:pPr>
        <w:spacing w:after="14"/>
        <w:ind w:right="4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</w:t>
      </w:r>
      <w:r w:rsidR="00965E92">
        <w:rPr>
          <w:rFonts w:ascii="Arial" w:hAnsi="Arial" w:cs="Arial"/>
          <w:sz w:val="24"/>
          <w:szCs w:val="24"/>
        </w:rPr>
        <w:t xml:space="preserve"> обеспечить меры пожарной безопасности на новогодних объектах</w:t>
      </w:r>
      <w:r>
        <w:rPr>
          <w:rFonts w:ascii="Arial" w:hAnsi="Arial" w:cs="Arial"/>
          <w:sz w:val="24"/>
          <w:szCs w:val="24"/>
        </w:rPr>
        <w:t>, и обеспечить сохранность праздничной иллюминации расположенных на территории ёлочного городка;</w:t>
      </w:r>
    </w:p>
    <w:p w:rsidR="007F5303" w:rsidRDefault="007F5303" w:rsidP="00C86CD7">
      <w:pPr>
        <w:spacing w:after="14"/>
        <w:ind w:right="4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 даты открытия ёлочного городка организовать на ее территории ежедневное дежурство ответственных технических специалистов (электриков).</w:t>
      </w:r>
    </w:p>
    <w:p w:rsidR="00965E92" w:rsidRPr="00CC177D" w:rsidRDefault="00965E92" w:rsidP="00C86CD7">
      <w:pPr>
        <w:spacing w:after="14"/>
        <w:ind w:right="4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Проинформировать </w:t>
      </w:r>
      <w:r w:rsidR="00EE480A">
        <w:rPr>
          <w:rFonts w:ascii="Arial" w:hAnsi="Arial" w:cs="Arial"/>
          <w:sz w:val="24"/>
          <w:szCs w:val="24"/>
        </w:rPr>
        <w:t>ОМВД России по Актанышскому району, 103 ПСЧ 15 ПСО ФПС ГПС ГУ МЧС и ГАУЗ Актанышская ЦРБ о предстоящем мероприятий.</w:t>
      </w:r>
    </w:p>
    <w:p w:rsidR="00D53965" w:rsidRPr="00CC177D" w:rsidRDefault="00D53965" w:rsidP="00C86CD7">
      <w:pPr>
        <w:ind w:left="-5" w:right="4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          </w:t>
      </w:r>
      <w:r w:rsidR="00EE480A">
        <w:rPr>
          <w:rFonts w:ascii="Arial" w:hAnsi="Arial" w:cs="Arial"/>
          <w:sz w:val="24"/>
          <w:szCs w:val="24"/>
        </w:rPr>
        <w:t>7</w:t>
      </w:r>
      <w:r w:rsidRPr="00CC177D">
        <w:rPr>
          <w:rFonts w:ascii="Arial" w:hAnsi="Arial" w:cs="Arial"/>
          <w:sz w:val="24"/>
          <w:szCs w:val="24"/>
        </w:rPr>
        <w:t xml:space="preserve">. Контроль за исполнением данного распоряжения возложить на заместителя руководителя Исполнительного комитета по социальным вопросам Нурлыеву Л.Ф. </w:t>
      </w:r>
    </w:p>
    <w:p w:rsidR="00D53965" w:rsidRPr="00CC177D" w:rsidRDefault="00D53965" w:rsidP="00D53965">
      <w:pPr>
        <w:ind w:left="-5" w:right="49"/>
        <w:rPr>
          <w:rFonts w:ascii="Arial" w:hAnsi="Arial" w:cs="Arial"/>
          <w:sz w:val="24"/>
          <w:szCs w:val="24"/>
        </w:rPr>
      </w:pPr>
    </w:p>
    <w:p w:rsidR="00C86CD7" w:rsidRPr="00CC177D" w:rsidRDefault="00C86CD7" w:rsidP="00D53965">
      <w:pPr>
        <w:ind w:left="-5" w:right="49"/>
        <w:rPr>
          <w:rFonts w:ascii="Arial" w:hAnsi="Arial" w:cs="Arial"/>
          <w:sz w:val="24"/>
          <w:szCs w:val="24"/>
        </w:rPr>
      </w:pPr>
    </w:p>
    <w:p w:rsidR="00C86CD7" w:rsidRPr="00CC177D" w:rsidRDefault="00C86CD7" w:rsidP="00D53965">
      <w:pPr>
        <w:ind w:left="-5" w:right="49"/>
        <w:rPr>
          <w:rFonts w:ascii="Arial" w:hAnsi="Arial" w:cs="Arial"/>
          <w:sz w:val="24"/>
          <w:szCs w:val="24"/>
        </w:rPr>
      </w:pPr>
    </w:p>
    <w:p w:rsidR="00C86CD7" w:rsidRPr="00CC177D" w:rsidRDefault="00C86CD7" w:rsidP="00D53965">
      <w:pPr>
        <w:ind w:left="-5" w:right="49"/>
        <w:rPr>
          <w:rFonts w:ascii="Arial" w:hAnsi="Arial" w:cs="Arial"/>
          <w:sz w:val="24"/>
          <w:szCs w:val="24"/>
        </w:rPr>
      </w:pPr>
    </w:p>
    <w:p w:rsidR="00D53965" w:rsidRPr="00CC177D" w:rsidRDefault="00D53965" w:rsidP="00C86CD7">
      <w:pPr>
        <w:spacing w:after="1" w:line="257" w:lineRule="auto"/>
        <w:ind w:left="-5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Руководитель</w:t>
      </w:r>
      <w:r w:rsidR="00C86CD7" w:rsidRPr="00CC177D">
        <w:rPr>
          <w:rFonts w:ascii="Arial" w:hAnsi="Arial" w:cs="Arial"/>
          <w:sz w:val="24"/>
          <w:szCs w:val="24"/>
        </w:rPr>
        <w:tab/>
      </w:r>
      <w:r w:rsidR="00C86CD7" w:rsidRPr="00CC177D">
        <w:rPr>
          <w:rFonts w:ascii="Arial" w:hAnsi="Arial" w:cs="Arial"/>
          <w:sz w:val="24"/>
          <w:szCs w:val="24"/>
        </w:rPr>
        <w:tab/>
      </w:r>
      <w:r w:rsidR="00C86CD7" w:rsidRPr="00CC177D">
        <w:rPr>
          <w:rFonts w:ascii="Arial" w:hAnsi="Arial" w:cs="Arial"/>
          <w:sz w:val="24"/>
          <w:szCs w:val="24"/>
        </w:rPr>
        <w:tab/>
      </w:r>
      <w:r w:rsidR="00C86CD7" w:rsidRPr="00CC177D">
        <w:rPr>
          <w:rFonts w:ascii="Arial" w:hAnsi="Arial" w:cs="Arial"/>
          <w:sz w:val="24"/>
          <w:szCs w:val="24"/>
        </w:rPr>
        <w:tab/>
      </w:r>
      <w:r w:rsidR="00C86CD7" w:rsidRPr="00CC177D">
        <w:rPr>
          <w:rFonts w:ascii="Arial" w:hAnsi="Arial" w:cs="Arial"/>
          <w:sz w:val="24"/>
          <w:szCs w:val="24"/>
        </w:rPr>
        <w:tab/>
      </w:r>
      <w:r w:rsidR="00C86CD7" w:rsidRPr="00CC177D">
        <w:rPr>
          <w:rFonts w:ascii="Arial" w:hAnsi="Arial" w:cs="Arial"/>
          <w:sz w:val="24"/>
          <w:szCs w:val="24"/>
        </w:rPr>
        <w:tab/>
      </w:r>
      <w:r w:rsidR="00C86CD7" w:rsidRPr="00CC177D">
        <w:rPr>
          <w:rFonts w:ascii="Arial" w:hAnsi="Arial" w:cs="Arial"/>
          <w:sz w:val="24"/>
          <w:szCs w:val="24"/>
        </w:rPr>
        <w:tab/>
        <w:t xml:space="preserve">                И. И. Габдулхаев</w:t>
      </w:r>
    </w:p>
    <w:p w:rsidR="00C86CD7" w:rsidRPr="00CC177D" w:rsidRDefault="00C86CD7" w:rsidP="00A82034">
      <w:pPr>
        <w:ind w:firstLine="540"/>
        <w:jc w:val="center"/>
        <w:rPr>
          <w:rFonts w:ascii="Arial" w:hAnsi="Arial" w:cs="Arial"/>
          <w:sz w:val="24"/>
          <w:szCs w:val="24"/>
        </w:rPr>
      </w:pPr>
    </w:p>
    <w:p w:rsidR="00C86CD7" w:rsidRPr="00CC177D" w:rsidRDefault="00C86CD7" w:rsidP="00C86CD7">
      <w:pPr>
        <w:rPr>
          <w:rFonts w:ascii="Arial" w:hAnsi="Arial" w:cs="Arial"/>
          <w:sz w:val="24"/>
          <w:szCs w:val="24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Pr="00C86CD7" w:rsidRDefault="00C86CD7" w:rsidP="00C86CD7">
      <w:pPr>
        <w:rPr>
          <w:sz w:val="28"/>
          <w:szCs w:val="28"/>
        </w:rPr>
      </w:pPr>
    </w:p>
    <w:p w:rsidR="00C86CD7" w:rsidRDefault="00C86CD7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Pr="00C86CD7" w:rsidRDefault="00CC177D" w:rsidP="00C86CD7">
      <w:pPr>
        <w:rPr>
          <w:sz w:val="28"/>
          <w:szCs w:val="28"/>
        </w:rPr>
      </w:pPr>
    </w:p>
    <w:p w:rsidR="00C86CD7" w:rsidRPr="00CC177D" w:rsidRDefault="00C86CD7" w:rsidP="00C86CD7">
      <w:pPr>
        <w:ind w:right="1558"/>
        <w:jc w:val="right"/>
        <w:rPr>
          <w:rFonts w:ascii="Arial" w:hAnsi="Arial" w:cs="Arial"/>
          <w:color w:val="000000"/>
          <w:sz w:val="24"/>
          <w:szCs w:val="24"/>
          <w:lang w:val="be-BY"/>
        </w:rPr>
      </w:pPr>
      <w:r w:rsidRPr="00CC177D">
        <w:rPr>
          <w:rFonts w:ascii="Arial" w:hAnsi="Arial" w:cs="Arial"/>
          <w:color w:val="000000"/>
          <w:sz w:val="24"/>
          <w:szCs w:val="24"/>
          <w:lang w:val="be-BY"/>
        </w:rPr>
        <w:lastRenderedPageBreak/>
        <w:t xml:space="preserve">Приложение 1                          </w:t>
      </w:r>
    </w:p>
    <w:p w:rsidR="00C86CD7" w:rsidRPr="00CC177D" w:rsidRDefault="00C86CD7" w:rsidP="00C86CD7">
      <w:pPr>
        <w:rPr>
          <w:rFonts w:ascii="Arial" w:hAnsi="Arial" w:cs="Arial"/>
          <w:color w:val="000000"/>
          <w:sz w:val="24"/>
          <w:szCs w:val="24"/>
          <w:lang w:val="be-BY"/>
        </w:rPr>
      </w:pPr>
      <w:r w:rsidRPr="00CC177D">
        <w:rPr>
          <w:rFonts w:ascii="Arial" w:hAnsi="Arial" w:cs="Arial"/>
          <w:color w:val="000000"/>
          <w:sz w:val="24"/>
          <w:szCs w:val="24"/>
          <w:lang w:val="be-BY"/>
        </w:rPr>
        <w:t xml:space="preserve">     </w:t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  <w:t xml:space="preserve"> </w:t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  <w:t xml:space="preserve">к распоряжению Исполнительного </w:t>
      </w:r>
    </w:p>
    <w:p w:rsidR="00C86CD7" w:rsidRPr="00CC177D" w:rsidRDefault="00C86CD7" w:rsidP="00C86CD7">
      <w:pPr>
        <w:rPr>
          <w:rFonts w:ascii="Arial" w:hAnsi="Arial" w:cs="Arial"/>
          <w:color w:val="000000"/>
          <w:sz w:val="24"/>
          <w:szCs w:val="24"/>
          <w:lang w:val="be-BY"/>
        </w:rPr>
      </w:pPr>
      <w:r w:rsidRPr="00CC177D">
        <w:rPr>
          <w:rFonts w:ascii="Arial" w:hAnsi="Arial" w:cs="Arial"/>
          <w:color w:val="000000"/>
          <w:sz w:val="24"/>
          <w:szCs w:val="24"/>
          <w:lang w:val="be-BY"/>
        </w:rPr>
        <w:t xml:space="preserve">      </w:t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  <w:t xml:space="preserve">комитета Актанышского </w:t>
      </w:r>
    </w:p>
    <w:p w:rsidR="00C86CD7" w:rsidRPr="00CC177D" w:rsidRDefault="00C86CD7" w:rsidP="00C86CD7">
      <w:pPr>
        <w:ind w:left="5664"/>
        <w:rPr>
          <w:rFonts w:ascii="Arial" w:hAnsi="Arial" w:cs="Arial"/>
          <w:color w:val="000000"/>
          <w:sz w:val="24"/>
          <w:szCs w:val="24"/>
          <w:lang w:val="be-BY"/>
        </w:rPr>
      </w:pPr>
      <w:r w:rsidRPr="00CC177D">
        <w:rPr>
          <w:rFonts w:ascii="Arial" w:hAnsi="Arial" w:cs="Arial"/>
          <w:color w:val="000000"/>
          <w:sz w:val="24"/>
          <w:szCs w:val="24"/>
          <w:lang w:val="be-BY"/>
        </w:rPr>
        <w:t>муниципального района</w:t>
      </w:r>
    </w:p>
    <w:p w:rsidR="00C86CD7" w:rsidRPr="00CC177D" w:rsidRDefault="00C86CD7" w:rsidP="00C86CD7">
      <w:pPr>
        <w:jc w:val="center"/>
        <w:rPr>
          <w:rFonts w:ascii="Arial" w:hAnsi="Arial" w:cs="Arial"/>
          <w:color w:val="000000"/>
          <w:sz w:val="24"/>
          <w:szCs w:val="24"/>
          <w:lang w:val="be-BY"/>
        </w:rPr>
      </w:pPr>
      <w:r w:rsidRPr="00CC177D">
        <w:rPr>
          <w:rFonts w:ascii="Arial" w:hAnsi="Arial" w:cs="Arial"/>
          <w:b/>
          <w:color w:val="000000"/>
          <w:sz w:val="24"/>
          <w:szCs w:val="24"/>
          <w:lang w:val="be-BY"/>
        </w:rPr>
        <w:tab/>
        <w:t xml:space="preserve">       </w:t>
      </w:r>
      <w:r w:rsidRPr="00CC177D">
        <w:rPr>
          <w:rFonts w:ascii="Arial" w:hAnsi="Arial" w:cs="Arial"/>
          <w:b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b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b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b/>
          <w:color w:val="000000"/>
          <w:sz w:val="24"/>
          <w:szCs w:val="24"/>
          <w:lang w:val="be-BY"/>
        </w:rPr>
        <w:tab/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 xml:space="preserve">     </w:t>
      </w:r>
      <w:r w:rsidR="007F5303">
        <w:rPr>
          <w:rFonts w:ascii="Arial" w:hAnsi="Arial" w:cs="Arial"/>
          <w:color w:val="000000"/>
          <w:sz w:val="24"/>
          <w:szCs w:val="24"/>
          <w:lang w:val="be-BY"/>
        </w:rPr>
        <w:t xml:space="preserve">              </w:t>
      </w:r>
      <w:bookmarkStart w:id="0" w:name="_GoBack"/>
      <w:bookmarkEnd w:id="0"/>
      <w:r w:rsidRPr="00CC177D">
        <w:rPr>
          <w:rFonts w:ascii="Arial" w:hAnsi="Arial" w:cs="Arial"/>
          <w:color w:val="000000"/>
          <w:sz w:val="24"/>
          <w:szCs w:val="24"/>
          <w:lang w:val="be-BY"/>
        </w:rPr>
        <w:t xml:space="preserve">   </w:t>
      </w:r>
      <w:r w:rsidR="00CC177D" w:rsidRPr="00CC177D">
        <w:rPr>
          <w:rFonts w:ascii="Arial" w:hAnsi="Arial" w:cs="Arial"/>
          <w:color w:val="000000"/>
          <w:sz w:val="24"/>
          <w:szCs w:val="24"/>
          <w:lang w:val="be-BY"/>
        </w:rPr>
        <w:t>от.</w:t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>___</w:t>
      </w:r>
      <w:r w:rsidR="00CC177D" w:rsidRPr="00CC177D">
        <w:rPr>
          <w:rFonts w:ascii="Arial" w:hAnsi="Arial" w:cs="Arial"/>
          <w:color w:val="000000"/>
          <w:sz w:val="24"/>
          <w:szCs w:val="24"/>
          <w:lang w:val="be-BY"/>
        </w:rPr>
        <w:t>.</w:t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>________2020</w:t>
      </w:r>
      <w:r w:rsidR="00CC177D">
        <w:rPr>
          <w:rFonts w:ascii="Arial" w:hAnsi="Arial" w:cs="Arial"/>
          <w:color w:val="000000"/>
          <w:sz w:val="24"/>
          <w:szCs w:val="24"/>
          <w:lang w:val="be-BY"/>
        </w:rPr>
        <w:t xml:space="preserve"> №______</w:t>
      </w:r>
      <w:r w:rsidRPr="00CC177D">
        <w:rPr>
          <w:rFonts w:ascii="Arial" w:hAnsi="Arial" w:cs="Arial"/>
          <w:color w:val="000000"/>
          <w:sz w:val="24"/>
          <w:szCs w:val="24"/>
          <w:lang w:val="be-BY"/>
        </w:rPr>
        <w:tab/>
      </w:r>
    </w:p>
    <w:p w:rsidR="00C86CD7" w:rsidRPr="00CC177D" w:rsidRDefault="00C86CD7" w:rsidP="00C86CD7">
      <w:pPr>
        <w:jc w:val="center"/>
        <w:rPr>
          <w:rFonts w:ascii="Arial" w:hAnsi="Arial" w:cs="Arial"/>
          <w:b/>
          <w:color w:val="000000"/>
          <w:sz w:val="24"/>
          <w:szCs w:val="24"/>
          <w:lang w:val="be-BY"/>
        </w:rPr>
      </w:pPr>
    </w:p>
    <w:p w:rsidR="00C86CD7" w:rsidRPr="00CC177D" w:rsidRDefault="00C86CD7" w:rsidP="00C86CD7">
      <w:pPr>
        <w:jc w:val="center"/>
        <w:rPr>
          <w:rFonts w:ascii="Arial" w:hAnsi="Arial" w:cs="Arial"/>
          <w:b/>
          <w:color w:val="000000"/>
          <w:sz w:val="24"/>
          <w:szCs w:val="24"/>
          <w:lang w:val="be-BY"/>
        </w:rPr>
      </w:pPr>
    </w:p>
    <w:p w:rsidR="00C86CD7" w:rsidRPr="00CC177D" w:rsidRDefault="00C86CD7" w:rsidP="00C86CD7">
      <w:pPr>
        <w:jc w:val="center"/>
        <w:rPr>
          <w:rFonts w:ascii="Arial" w:hAnsi="Arial" w:cs="Arial"/>
          <w:color w:val="000000"/>
          <w:sz w:val="24"/>
          <w:szCs w:val="24"/>
          <w:lang w:val="be-BY"/>
        </w:rPr>
      </w:pPr>
      <w:r w:rsidRPr="00CC177D">
        <w:rPr>
          <w:rFonts w:ascii="Arial" w:hAnsi="Arial" w:cs="Arial"/>
          <w:color w:val="000000"/>
          <w:sz w:val="24"/>
          <w:szCs w:val="24"/>
          <w:lang w:val="be-BY"/>
        </w:rPr>
        <w:t xml:space="preserve">План проведения новогодних мероприятий </w:t>
      </w:r>
    </w:p>
    <w:p w:rsidR="00C86CD7" w:rsidRPr="00CC177D" w:rsidRDefault="00C86CD7" w:rsidP="00C86CD7">
      <w:pPr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color w:val="000000"/>
          <w:sz w:val="24"/>
          <w:szCs w:val="24"/>
          <w:lang w:val="be-BY"/>
        </w:rPr>
        <w:t>в Актанышском муниципальном районе</w:t>
      </w:r>
    </w:p>
    <w:p w:rsidR="00C86CD7" w:rsidRPr="00CC177D" w:rsidRDefault="00C86CD7" w:rsidP="00C86CD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27" w:type="dxa"/>
        <w:shd w:val="clear" w:color="auto" w:fill="FFFFFF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993"/>
        <w:gridCol w:w="8660"/>
        <w:gridCol w:w="19"/>
      </w:tblGrid>
      <w:tr w:rsidR="00C86CD7" w:rsidRPr="00CC177D" w:rsidTr="009C7925">
        <w:trPr>
          <w:gridAfter w:val="1"/>
          <w:wAfter w:w="19" w:type="dxa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</w:tr>
      <w:tr w:rsidR="00C86CD7" w:rsidRPr="00CC177D" w:rsidTr="009C7925">
        <w:tc>
          <w:tcPr>
            <w:tcW w:w="967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25 декабря 2020 года</w:t>
            </w:r>
          </w:p>
        </w:tc>
      </w:tr>
      <w:tr w:rsidR="00C86CD7" w:rsidRPr="00CC177D" w:rsidTr="009C7925">
        <w:trPr>
          <w:gridAfter w:val="1"/>
          <w:wAfter w:w="19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Открытие центральной Ёлки.</w:t>
            </w:r>
          </w:p>
        </w:tc>
      </w:tr>
      <w:tr w:rsidR="00C86CD7" w:rsidRPr="00CC177D" w:rsidTr="009C7925">
        <w:trPr>
          <w:gridAfter w:val="1"/>
          <w:wAfter w:w="19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  <w:lang w:val="tt-RU"/>
              </w:rPr>
              <w:t>Участие на новогодней елке в г.Казан</w:t>
            </w:r>
            <w:r w:rsidRPr="00CC177D">
              <w:rPr>
                <w:rFonts w:ascii="Arial" w:hAnsi="Arial" w:cs="Arial"/>
                <w:sz w:val="24"/>
                <w:szCs w:val="24"/>
              </w:rPr>
              <w:t>ь</w:t>
            </w:r>
          </w:p>
        </w:tc>
      </w:tr>
      <w:tr w:rsidR="00C86CD7" w:rsidRPr="00CC177D" w:rsidTr="009C7925">
        <w:trPr>
          <w:gridAfter w:val="1"/>
          <w:wAfter w:w="19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tt-RU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  <w:lang w:val="tt-RU"/>
              </w:rPr>
              <w:t>26 декабря 2020 года</w:t>
            </w:r>
          </w:p>
        </w:tc>
      </w:tr>
      <w:tr w:rsidR="00C86CD7" w:rsidRPr="00CC177D" w:rsidTr="009C7925">
        <w:trPr>
          <w:gridAfter w:val="1"/>
          <w:wAfter w:w="19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CC177D">
              <w:rPr>
                <w:rFonts w:ascii="Arial" w:hAnsi="Arial" w:cs="Arial"/>
                <w:sz w:val="24"/>
                <w:szCs w:val="24"/>
                <w:lang w:val="tt-RU"/>
              </w:rPr>
              <w:t>Чествование победителей муниципальных этапов олимпиад</w:t>
            </w:r>
          </w:p>
        </w:tc>
      </w:tr>
      <w:tr w:rsidR="00C86CD7" w:rsidRPr="00CC177D" w:rsidTr="009C7925">
        <w:tc>
          <w:tcPr>
            <w:tcW w:w="967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28 декабря 2020 года</w:t>
            </w:r>
          </w:p>
        </w:tc>
      </w:tr>
      <w:tr w:rsidR="00C86CD7" w:rsidRPr="00CC177D" w:rsidTr="009C7925">
        <w:trPr>
          <w:gridAfter w:val="1"/>
          <w:wAfter w:w="19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Елка Главы Актанышского муниципального района для одаренных детей района.</w:t>
            </w:r>
          </w:p>
        </w:tc>
      </w:tr>
      <w:tr w:rsidR="00C86CD7" w:rsidRPr="00CC177D" w:rsidTr="009C7925">
        <w:tc>
          <w:tcPr>
            <w:tcW w:w="967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30 декабря 2020 года</w:t>
            </w:r>
          </w:p>
        </w:tc>
      </w:tr>
      <w:tr w:rsidR="00C86CD7" w:rsidRPr="00CC177D" w:rsidTr="009C7925">
        <w:trPr>
          <w:gridAfter w:val="1"/>
          <w:wAfter w:w="19" w:type="dxa"/>
          <w:trHeight w:val="6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both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Проведение мероприятия «Кышкы сабантуй». </w:t>
            </w:r>
          </w:p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Проведение ярмарки</w:t>
            </w:r>
            <w:r w:rsidRPr="00CC177D">
              <w:rPr>
                <w:rFonts w:ascii="Arial" w:hAnsi="Arial" w:cs="Arial"/>
                <w:sz w:val="24"/>
                <w:szCs w:val="24"/>
                <w:lang w:val="tt-RU"/>
              </w:rPr>
              <w:t xml:space="preserve"> национального татарского блюда “Бәлеш”</w:t>
            </w:r>
            <w:r w:rsidRPr="00CC177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86CD7" w:rsidRPr="00CC177D" w:rsidTr="009C7925">
        <w:trPr>
          <w:gridAfter w:val="1"/>
          <w:wAfter w:w="19" w:type="dxa"/>
          <w:trHeight w:val="28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Зимняя ярмарка. </w:t>
            </w:r>
          </w:p>
        </w:tc>
      </w:tr>
      <w:tr w:rsidR="00C86CD7" w:rsidRPr="00CC177D" w:rsidTr="009C7925">
        <w:trPr>
          <w:gridAfter w:val="1"/>
          <w:wAfter w:w="19" w:type="dxa"/>
          <w:trHeight w:val="37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C177D">
              <w:rPr>
                <w:rFonts w:ascii="Arial" w:hAnsi="Arial" w:cs="Arial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C17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Парад троек. </w:t>
            </w:r>
          </w:p>
        </w:tc>
      </w:tr>
      <w:tr w:rsidR="00C86CD7" w:rsidRPr="00CC177D" w:rsidTr="009C7925">
        <w:trPr>
          <w:gridAfter w:val="1"/>
          <w:wAfter w:w="19" w:type="dxa"/>
          <w:trHeight w:val="64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C177D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C177D">
              <w:rPr>
                <w:rFonts w:ascii="Arial" w:hAnsi="Arial" w:cs="Arial"/>
                <w:color w:val="000000" w:themeColor="text1"/>
                <w:sz w:val="24"/>
                <w:szCs w:val="24"/>
              </w:rPr>
              <w:t>Итоги конкурса «Лучшее новогоднее оформление»</w:t>
            </w:r>
          </w:p>
        </w:tc>
      </w:tr>
      <w:tr w:rsidR="00C86CD7" w:rsidRPr="00CC177D" w:rsidTr="009C7925">
        <w:trPr>
          <w:gridAfter w:val="1"/>
          <w:wAfter w:w="19" w:type="dxa"/>
          <w:trHeight w:val="64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Новогодняя елка для руководителей</w:t>
            </w:r>
          </w:p>
        </w:tc>
      </w:tr>
      <w:tr w:rsidR="00C86CD7" w:rsidRPr="00CC177D" w:rsidTr="009C7925">
        <w:trPr>
          <w:gridAfter w:val="1"/>
          <w:wAfter w:w="19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CD7" w:rsidRPr="00CC177D" w:rsidRDefault="00C86CD7" w:rsidP="00C86C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Проведение районного мероприятия «Бал-маскарад» в Актанышском районном доме Культуры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29.12.2020 г. – 30.12.2020 г.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Вручение новогодних подарочных наборов для детей-инвалидов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Вручение новогодних подарочных наборов для детей-сирот, оставшихся без попечения родителей, воспитывающихся в опекунских семьях.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31 декабря 2020 года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Проведение районного мероприятия «Бал-маскарад» в Актанышском районном доме Культуры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31 декабря 2020 г.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Проведение массовых народных гуляний в сельских поселениях Актанышского муниципального района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1 января 2021 года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Ночной  новогодний праздник возле  центральной Елки.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77D">
              <w:rPr>
                <w:rFonts w:ascii="Arial" w:hAnsi="Arial" w:cs="Arial"/>
                <w:b/>
                <w:sz w:val="24"/>
                <w:szCs w:val="24"/>
              </w:rPr>
              <w:t>29.12.2021г.- 09.01.2021 г.</w:t>
            </w:r>
          </w:p>
        </w:tc>
      </w:tr>
      <w:tr w:rsidR="00C86CD7" w:rsidRPr="00CC177D" w:rsidTr="009C7925">
        <w:trPr>
          <w:gridAfter w:val="1"/>
          <w:wAfter w:w="19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8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CD7" w:rsidRPr="00CC177D" w:rsidRDefault="00C86CD7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Проведение спортивных массовых мероприятий</w:t>
            </w:r>
          </w:p>
        </w:tc>
      </w:tr>
    </w:tbl>
    <w:p w:rsidR="00C86CD7" w:rsidRPr="00CC177D" w:rsidRDefault="00C86CD7" w:rsidP="00C86CD7">
      <w:pPr>
        <w:ind w:left="5991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C86CD7" w:rsidRPr="00CC177D" w:rsidRDefault="00C86CD7" w:rsidP="00C86CD7">
      <w:pPr>
        <w:ind w:left="514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к распоряжению Исполнительного комитета Актанышского муниципального района </w:t>
      </w:r>
    </w:p>
    <w:p w:rsidR="00C86CD7" w:rsidRPr="00CC177D" w:rsidRDefault="00C86CD7" w:rsidP="00C86CD7">
      <w:pPr>
        <w:spacing w:after="17" w:line="258" w:lineRule="auto"/>
        <w:ind w:left="5245" w:right="-1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от___._____.2020 №________</w:t>
      </w:r>
    </w:p>
    <w:p w:rsidR="00C86CD7" w:rsidRPr="00CC177D" w:rsidRDefault="00C86CD7" w:rsidP="00C86CD7">
      <w:pPr>
        <w:spacing w:after="17" w:line="258" w:lineRule="auto"/>
        <w:ind w:left="2756" w:right="2755"/>
        <w:jc w:val="both"/>
        <w:rPr>
          <w:rFonts w:ascii="Arial" w:hAnsi="Arial" w:cs="Arial"/>
          <w:sz w:val="24"/>
          <w:szCs w:val="24"/>
        </w:rPr>
      </w:pPr>
    </w:p>
    <w:p w:rsidR="00C86CD7" w:rsidRPr="00CC177D" w:rsidRDefault="00C86CD7" w:rsidP="00C86CD7">
      <w:pPr>
        <w:spacing w:after="17" w:line="258" w:lineRule="auto"/>
        <w:ind w:left="2756" w:right="2755"/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ПОЛОЖЕНИЕ о проведении районного конкурса</w:t>
      </w:r>
    </w:p>
    <w:p w:rsidR="00C86CD7" w:rsidRPr="00CC177D" w:rsidRDefault="00C86CD7" w:rsidP="00C86CD7">
      <w:pPr>
        <w:spacing w:after="265" w:line="258" w:lineRule="auto"/>
        <w:ind w:left="10" w:right="10"/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«Лучшее новогоднее оформление»</w:t>
      </w:r>
    </w:p>
    <w:p w:rsidR="00C86CD7" w:rsidRPr="00CC177D" w:rsidRDefault="00C86CD7" w:rsidP="00C86CD7">
      <w:pPr>
        <w:numPr>
          <w:ilvl w:val="0"/>
          <w:numId w:val="4"/>
        </w:numPr>
        <w:spacing w:after="265" w:line="258" w:lineRule="auto"/>
        <w:ind w:right="19" w:hanging="23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Общие положения</w:t>
      </w:r>
    </w:p>
    <w:p w:rsidR="00C86CD7" w:rsidRPr="00CC177D" w:rsidRDefault="00C86CD7" w:rsidP="00C86CD7">
      <w:pPr>
        <w:ind w:left="14" w:right="14" w:firstLine="566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1.1. Настоящее Положение определяет порядок организации и проведения районного конкурса «Лучшее новогоднее оформление» (далее — Конкурс).</w:t>
      </w:r>
    </w:p>
    <w:p w:rsidR="00C86CD7" w:rsidRPr="00CC177D" w:rsidRDefault="00CC177D" w:rsidP="00C86CD7">
      <w:pPr>
        <w:spacing w:after="52" w:line="259" w:lineRule="auto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2" name="Picture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D7" w:rsidRPr="00CC177D" w:rsidRDefault="00C86CD7" w:rsidP="00C86CD7">
      <w:pPr>
        <w:spacing w:after="304"/>
        <w:ind w:left="14" w:right="14" w:firstLine="566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12. Организатором Конкурса является Исполнительный комитет Актанышского муниципального района.</w:t>
      </w:r>
    </w:p>
    <w:p w:rsidR="00C86CD7" w:rsidRPr="00CC177D" w:rsidRDefault="00C86CD7" w:rsidP="00C86CD7">
      <w:pPr>
        <w:spacing w:after="265" w:line="258" w:lineRule="auto"/>
        <w:ind w:left="10" w:right="1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П. Цели и задачи Конкурса</w:t>
      </w:r>
    </w:p>
    <w:p w:rsidR="00C86CD7" w:rsidRPr="00CC177D" w:rsidRDefault="00CC177D" w:rsidP="00C86CD7">
      <w:pPr>
        <w:ind w:left="14" w:right="14" w:firstLine="365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1073150</wp:posOffset>
            </wp:positionH>
            <wp:positionV relativeFrom="page">
              <wp:posOffset>9472295</wp:posOffset>
            </wp:positionV>
            <wp:extent cx="6350" cy="6350"/>
            <wp:effectExtent l="0" t="0" r="0" b="0"/>
            <wp:wrapSquare wrapText="bothSides"/>
            <wp:docPr id="5" name="Picture 1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3" name="Picture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CD7" w:rsidRPr="00CC177D">
        <w:rPr>
          <w:rFonts w:ascii="Arial" w:hAnsi="Arial" w:cs="Arial"/>
          <w:sz w:val="24"/>
          <w:szCs w:val="24"/>
        </w:rPr>
        <w:t>2.1 Улучшение архитектурно-художественного облика и выразительности фасадов зданий в преддверии новогодних праздников.</w:t>
      </w:r>
    </w:p>
    <w:p w:rsidR="00C86CD7" w:rsidRPr="00CC177D" w:rsidRDefault="00C86CD7" w:rsidP="00C86CD7">
      <w:pPr>
        <w:spacing w:after="45"/>
        <w:ind w:left="14" w:right="14" w:firstLine="38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2.2 Создание праздничной атмосферы для жителей и гостей района в предновогодние дни, новогодние праздники, повышение эстетической культуры населения.</w:t>
      </w:r>
    </w:p>
    <w:p w:rsidR="00C86CD7" w:rsidRPr="00CC177D" w:rsidRDefault="00C86CD7" w:rsidP="00C86CD7">
      <w:pPr>
        <w:ind w:left="14" w:right="14" w:firstLine="38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2.3 Выявление лучших исполнителей образного, цветового и светового решения в новогоднем оформлении фасадов зданий и закрепленных территорий.</w:t>
      </w:r>
    </w:p>
    <w:p w:rsidR="00C86CD7" w:rsidRPr="00CC177D" w:rsidRDefault="00C86CD7" w:rsidP="00C86CD7">
      <w:pPr>
        <w:spacing w:after="48"/>
        <w:ind w:left="14" w:right="14" w:firstLine="38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2.4 Поддержка и развитие новых форм дизайнерских решений в оформлении зданий и территории района.</w:t>
      </w:r>
    </w:p>
    <w:p w:rsidR="00C86CD7" w:rsidRPr="00CC177D" w:rsidRDefault="00C86CD7" w:rsidP="00C86CD7">
      <w:pPr>
        <w:spacing w:after="581"/>
        <w:ind w:left="14" w:right="14" w:firstLine="413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2.5 Привлечение к участию в работе по праздничному новогоднему оформлению организаций всех форм собственности, индивидуальных предпринимателей, </w:t>
      </w:r>
      <w:r w:rsidR="00CC177D"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4" name="Picture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77D">
        <w:rPr>
          <w:rFonts w:ascii="Arial" w:hAnsi="Arial" w:cs="Arial"/>
          <w:sz w:val="24"/>
          <w:szCs w:val="24"/>
        </w:rPr>
        <w:t>организаций, предприятий района и населения.</w:t>
      </w:r>
      <w:r w:rsidR="00CC177D"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5" name="Picture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D7" w:rsidRPr="00CC177D" w:rsidRDefault="00C86CD7" w:rsidP="00C86CD7">
      <w:pPr>
        <w:spacing w:after="265" w:line="258" w:lineRule="auto"/>
        <w:ind w:left="10" w:right="2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Ш. Порядок организации и проведения конкурса</w:t>
      </w:r>
    </w:p>
    <w:p w:rsidR="00C86CD7" w:rsidRPr="00CC177D" w:rsidRDefault="00CC177D" w:rsidP="00C86CD7">
      <w:pPr>
        <w:spacing w:after="38"/>
        <w:ind w:left="14" w:right="14" w:firstLine="346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50" cy="28575"/>
            <wp:effectExtent l="0" t="0" r="0" b="0"/>
            <wp:docPr id="16" name="Picture 6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CD7" w:rsidRPr="00CC177D">
        <w:rPr>
          <w:rFonts w:ascii="Arial" w:hAnsi="Arial" w:cs="Arial"/>
          <w:sz w:val="24"/>
          <w:szCs w:val="24"/>
        </w:rPr>
        <w:t>3.1. В конкурсе могут принимать участие населенные пункты сельских поселений, предприятия, учреждения, организации независимо от организационно-правовой формы, индивидуальные предприниматели и жители частного сектора.</w:t>
      </w:r>
    </w:p>
    <w:p w:rsidR="00C86CD7" w:rsidRPr="00CC177D" w:rsidRDefault="00C86CD7" w:rsidP="00C86CD7">
      <w:pPr>
        <w:spacing w:after="52"/>
        <w:ind w:left="14" w:right="14" w:firstLine="288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3.2 При новогоднем оформлении рекомендуется использовать светодинамические и декоративные элементы, елки, надувные фигуры, объемно-пространственные конструкции.</w:t>
      </w:r>
    </w:p>
    <w:p w:rsidR="00C86CD7" w:rsidRPr="00CC177D" w:rsidRDefault="00C86CD7" w:rsidP="00C86CD7">
      <w:pPr>
        <w:spacing w:after="43"/>
        <w:ind w:left="14" w:right="14" w:firstLine="39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3.2. Конкурсный отбор осуществляется районной комиссией, состав которой утверждается распоряжением Руководителя Исполнительного комитета Актанышского муниципального района.</w:t>
      </w:r>
    </w:p>
    <w:p w:rsidR="00C86CD7" w:rsidRPr="00CC177D" w:rsidRDefault="00C86CD7" w:rsidP="00C86CD7">
      <w:pPr>
        <w:ind w:left="40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3.5. Итоги конкурса подводятся по номинациям:</w:t>
      </w:r>
    </w:p>
    <w:p w:rsidR="00C86CD7" w:rsidRPr="00CC177D" w:rsidRDefault="00C86CD7" w:rsidP="00C86CD7">
      <w:pPr>
        <w:ind w:left="14" w:right="14" w:firstLine="39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3.5.1. Лучшее новогоднее оформление среди образовательных организаций района.</w:t>
      </w:r>
    </w:p>
    <w:p w:rsidR="00C86CD7" w:rsidRPr="00CC177D" w:rsidRDefault="00C86CD7" w:rsidP="00C86CD7">
      <w:pPr>
        <w:spacing w:after="53"/>
        <w:ind w:left="14" w:right="14" w:firstLine="38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3.5.2. Лучшее новогоднее оформление среди предприятий, учреждений и организаций района.</w:t>
      </w:r>
    </w:p>
    <w:p w:rsidR="00C86CD7" w:rsidRPr="00CC177D" w:rsidRDefault="00C86CD7" w:rsidP="00C86CD7">
      <w:pPr>
        <w:ind w:left="423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lastRenderedPageBreak/>
        <w:t>3.53. Лучшее новогоднее оформление среди сельских поселений района.</w:t>
      </w:r>
    </w:p>
    <w:p w:rsidR="00C86CD7" w:rsidRPr="00CC177D" w:rsidRDefault="00CC177D" w:rsidP="00C86CD7">
      <w:pPr>
        <w:spacing w:after="17" w:line="259" w:lineRule="auto"/>
        <w:ind w:left="38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7" name="Picture 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D7" w:rsidRPr="00CC177D" w:rsidRDefault="00C86CD7" w:rsidP="00C86CD7">
      <w:pPr>
        <w:spacing w:after="303"/>
        <w:ind w:left="423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3.5.4. Лучшее новогоднее оформление среди частных домовладений.</w:t>
      </w:r>
    </w:p>
    <w:p w:rsidR="00C86CD7" w:rsidRPr="00CC177D" w:rsidRDefault="00C86CD7" w:rsidP="00C86CD7">
      <w:pPr>
        <w:spacing w:after="265" w:line="258" w:lineRule="auto"/>
        <w:ind w:left="10" w:right="1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IV. Критерии оценки</w:t>
      </w:r>
    </w:p>
    <w:p w:rsidR="00C86CD7" w:rsidRPr="00CC177D" w:rsidRDefault="00C86CD7" w:rsidP="00C86CD7">
      <w:pPr>
        <w:ind w:left="14" w:right="14" w:firstLine="346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4.1 Критерии оценки номинации - лучшее новогоднее оформление среди образовательных организаций района:</w:t>
      </w:r>
    </w:p>
    <w:p w:rsidR="00C86CD7" w:rsidRPr="00CC177D" w:rsidRDefault="00C86CD7" w:rsidP="00C86CD7">
      <w:pPr>
        <w:ind w:left="96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-единство стиля оформления;</w:t>
      </w:r>
    </w:p>
    <w:p w:rsidR="00C86CD7" w:rsidRPr="00CC177D" w:rsidRDefault="00C86CD7" w:rsidP="00C86CD7">
      <w:pPr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-целостность композиции;</w:t>
      </w:r>
    </w:p>
    <w:p w:rsidR="00C86CD7" w:rsidRPr="00CC177D" w:rsidRDefault="00C86CD7" w:rsidP="00C86CD7">
      <w:pPr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„художественная и эстетическая зрелищность;</w:t>
      </w:r>
      <w:r w:rsidR="00CC177D"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8" name="Picture 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D7" w:rsidRPr="00CC177D" w:rsidRDefault="00C86CD7" w:rsidP="00C86CD7">
      <w:pPr>
        <w:spacing w:after="64"/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-использование современных технологий светового оформления.</w:t>
      </w:r>
    </w:p>
    <w:p w:rsidR="00C86CD7" w:rsidRPr="00CC177D" w:rsidRDefault="00C86CD7" w:rsidP="00C86CD7">
      <w:pPr>
        <w:numPr>
          <w:ilvl w:val="0"/>
          <w:numId w:val="5"/>
        </w:numPr>
        <w:spacing w:after="16" w:line="248" w:lineRule="auto"/>
        <w:ind w:right="14" w:firstLine="346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2.Критерии оценки номинации - лучшее новогоднее оформление среди предприятий, учреждений и организаций района:</w:t>
      </w:r>
    </w:p>
    <w:p w:rsidR="00C86CD7" w:rsidRPr="00CC177D" w:rsidRDefault="00C86CD7" w:rsidP="00C86CD7">
      <w:pPr>
        <w:ind w:left="96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-единство стиля оформления;</w:t>
      </w:r>
    </w:p>
    <w:p w:rsidR="00C86CD7" w:rsidRPr="00CC177D" w:rsidRDefault="00C86CD7" w:rsidP="00C86CD7">
      <w:pPr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-целостность композиции;</w:t>
      </w:r>
      <w:r w:rsidR="00CC177D"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9" name="Picture 2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D7" w:rsidRPr="00CC177D" w:rsidRDefault="00C86CD7" w:rsidP="00C86CD7">
      <w:pPr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-художественная и эстетическая зрелищность;</w:t>
      </w:r>
    </w:p>
    <w:p w:rsidR="00C86CD7" w:rsidRPr="00CC177D" w:rsidRDefault="00C86CD7" w:rsidP="00C86CD7">
      <w:pPr>
        <w:spacing w:after="57"/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-использование современных технологий светового оформления.</w:t>
      </w:r>
    </w:p>
    <w:p w:rsidR="00C86CD7" w:rsidRPr="00CC177D" w:rsidRDefault="00C86CD7" w:rsidP="00C86CD7">
      <w:pPr>
        <w:numPr>
          <w:ilvl w:val="1"/>
          <w:numId w:val="5"/>
        </w:numPr>
        <w:spacing w:line="251" w:lineRule="auto"/>
        <w:ind w:right="16" w:firstLine="35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Критерии оценки номинации - лучшее новогоднее оформление среди населенных пунктов сельских поселений района: -сюжетное оформление;</w:t>
      </w:r>
    </w:p>
    <w:p w:rsidR="00C86CD7" w:rsidRPr="00CC177D" w:rsidRDefault="00CC177D" w:rsidP="00C86CD7">
      <w:pPr>
        <w:spacing w:after="44"/>
        <w:ind w:left="24" w:right="433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1078865</wp:posOffset>
            </wp:positionH>
            <wp:positionV relativeFrom="page">
              <wp:posOffset>5007610</wp:posOffset>
            </wp:positionV>
            <wp:extent cx="6350" cy="6350"/>
            <wp:effectExtent l="0" t="0" r="0" b="0"/>
            <wp:wrapSquare wrapText="bothSides"/>
            <wp:docPr id="4" name="Picture 2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1078865</wp:posOffset>
            </wp:positionH>
            <wp:positionV relativeFrom="page">
              <wp:posOffset>5190490</wp:posOffset>
            </wp:positionV>
            <wp:extent cx="6350" cy="12065"/>
            <wp:effectExtent l="0" t="0" r="0" b="0"/>
            <wp:wrapSquare wrapText="bothSides"/>
            <wp:docPr id="3" name="Picture 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1078865</wp:posOffset>
            </wp:positionH>
            <wp:positionV relativeFrom="page">
              <wp:posOffset>5959475</wp:posOffset>
            </wp:positionV>
            <wp:extent cx="6350" cy="12065"/>
            <wp:effectExtent l="0" t="0" r="0" b="0"/>
            <wp:wrapSquare wrapText="bothSides"/>
            <wp:docPr id="2" name="Picture 2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1078865</wp:posOffset>
            </wp:positionH>
            <wp:positionV relativeFrom="page">
              <wp:posOffset>6343650</wp:posOffset>
            </wp:positionV>
            <wp:extent cx="6350" cy="6350"/>
            <wp:effectExtent l="0" t="0" r="0" b="0"/>
            <wp:wrapSquare wrapText="bothSides"/>
            <wp:docPr id="1" name="Picture 2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1078865</wp:posOffset>
            </wp:positionH>
            <wp:positionV relativeFrom="page">
              <wp:posOffset>6538595</wp:posOffset>
            </wp:positionV>
            <wp:extent cx="6350" cy="6350"/>
            <wp:effectExtent l="0" t="0" r="0" b="0"/>
            <wp:wrapSquare wrapText="bothSides"/>
            <wp:docPr id="23" name="Picture 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1073150</wp:posOffset>
            </wp:positionH>
            <wp:positionV relativeFrom="page">
              <wp:posOffset>3860800</wp:posOffset>
            </wp:positionV>
            <wp:extent cx="6350" cy="6350"/>
            <wp:effectExtent l="0" t="0" r="0" b="0"/>
            <wp:wrapSquare wrapText="bothSides"/>
            <wp:docPr id="24" name="Picture 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7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1078865</wp:posOffset>
            </wp:positionH>
            <wp:positionV relativeFrom="page">
              <wp:posOffset>7892415</wp:posOffset>
            </wp:positionV>
            <wp:extent cx="6350" cy="6350"/>
            <wp:effectExtent l="0" t="0" r="0" b="0"/>
            <wp:wrapSquare wrapText="bothSides"/>
            <wp:docPr id="25" name="Picture 2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7" w:rsidRPr="00CC177D">
        <w:rPr>
          <w:rFonts w:ascii="Arial" w:hAnsi="Arial" w:cs="Arial"/>
          <w:sz w:val="24"/>
          <w:szCs w:val="24"/>
        </w:rPr>
        <w:t xml:space="preserve">-художественная и эстетическая зрелищность; </w:t>
      </w:r>
      <w:r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0" name="Picture 2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CD7" w:rsidRPr="00CC177D">
        <w:rPr>
          <w:rFonts w:ascii="Arial" w:hAnsi="Arial" w:cs="Arial"/>
          <w:sz w:val="24"/>
          <w:szCs w:val="24"/>
        </w:rPr>
        <w:t xml:space="preserve">-оригинальное композиционное решение; </w:t>
      </w:r>
      <w:r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1" name="Picture 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CD7" w:rsidRPr="00CC177D">
        <w:rPr>
          <w:rFonts w:ascii="Arial" w:hAnsi="Arial" w:cs="Arial"/>
          <w:sz w:val="24"/>
          <w:szCs w:val="24"/>
        </w:rPr>
        <w:t>-масштаб выполненной работы.</w:t>
      </w:r>
    </w:p>
    <w:p w:rsidR="00C86CD7" w:rsidRPr="00CC177D" w:rsidRDefault="00C86CD7" w:rsidP="00C86CD7">
      <w:pPr>
        <w:numPr>
          <w:ilvl w:val="1"/>
          <w:numId w:val="5"/>
        </w:numPr>
        <w:spacing w:after="16" w:line="248" w:lineRule="auto"/>
        <w:ind w:right="16" w:firstLine="35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Критерии оценки номинации - лучшее новогоднее оформление среди частных домовладений:</w:t>
      </w:r>
    </w:p>
    <w:p w:rsidR="00C86CD7" w:rsidRPr="00CC177D" w:rsidRDefault="00C86CD7" w:rsidP="00C86CD7">
      <w:pPr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-оригинальность идеи;</w:t>
      </w:r>
    </w:p>
    <w:p w:rsidR="00C86CD7" w:rsidRPr="00CC177D" w:rsidRDefault="00C86CD7" w:rsidP="00C86CD7">
      <w:pPr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-применение нестандартных творческих и технических решений;</w:t>
      </w:r>
    </w:p>
    <w:p w:rsidR="00C86CD7" w:rsidRPr="00CC177D" w:rsidRDefault="00C86CD7" w:rsidP="00C86CD7">
      <w:pPr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-использование современных технологий светового оформления;</w:t>
      </w:r>
    </w:p>
    <w:p w:rsidR="00C86CD7" w:rsidRPr="00CC177D" w:rsidRDefault="00C86CD7" w:rsidP="00C86CD7">
      <w:pPr>
        <w:spacing w:after="608"/>
        <w:ind w:left="24" w:right="14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-наличие новогодней ёлки, ледовых или снежных скульптур, зимней горки и др.</w:t>
      </w:r>
    </w:p>
    <w:p w:rsidR="00C86CD7" w:rsidRPr="00CC177D" w:rsidRDefault="00C86CD7" w:rsidP="00C86CD7">
      <w:pPr>
        <w:spacing w:after="265" w:line="258" w:lineRule="auto"/>
        <w:ind w:left="10" w:right="29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VI. Подведение итогов конкурса и награждение победителей</w:t>
      </w:r>
    </w:p>
    <w:p w:rsidR="00C86CD7" w:rsidRPr="00CC177D" w:rsidRDefault="00C86CD7" w:rsidP="00C86CD7">
      <w:pPr>
        <w:numPr>
          <w:ilvl w:val="1"/>
          <w:numId w:val="6"/>
        </w:numPr>
        <w:spacing w:after="16" w:line="248" w:lineRule="auto"/>
        <w:ind w:right="14" w:firstLine="355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Новогоднее оформление оценивается с 25 декабря по 27 декабря 2018 года.</w:t>
      </w:r>
    </w:p>
    <w:p w:rsidR="00C86CD7" w:rsidRPr="00CC177D" w:rsidRDefault="00C86CD7" w:rsidP="00C86CD7">
      <w:pPr>
        <w:numPr>
          <w:ilvl w:val="1"/>
          <w:numId w:val="6"/>
        </w:numPr>
        <w:spacing w:after="16" w:line="248" w:lineRule="auto"/>
        <w:ind w:right="14" w:firstLine="355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Победители Конкурса награждаются Почетными грамотами и денежными призами по номинации:</w:t>
      </w:r>
      <w:r w:rsidR="00CC177D" w:rsidRPr="00CC177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47625"/>
            <wp:effectExtent l="0" t="0" r="0" b="0"/>
            <wp:docPr id="22" name="Picture 6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D7" w:rsidRPr="00CC177D" w:rsidRDefault="00C86CD7" w:rsidP="00C86CD7">
      <w:pPr>
        <w:numPr>
          <w:ilvl w:val="0"/>
          <w:numId w:val="7"/>
        </w:numPr>
        <w:spacing w:after="16" w:line="248" w:lineRule="auto"/>
        <w:ind w:right="14" w:firstLine="36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лучшее новогоднее оформление среди образовательных организаций района</w:t>
      </w:r>
    </w:p>
    <w:p w:rsidR="00C86CD7" w:rsidRPr="00CC177D" w:rsidRDefault="00C86CD7" w:rsidP="00C86CD7">
      <w:pPr>
        <w:numPr>
          <w:ilvl w:val="0"/>
          <w:numId w:val="7"/>
        </w:numPr>
        <w:spacing w:after="16" w:line="248" w:lineRule="auto"/>
        <w:ind w:right="14" w:firstLine="36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лучшее новогоднее оформление среди предприятий, учреждений и организаций района</w:t>
      </w:r>
    </w:p>
    <w:p w:rsidR="00C86CD7" w:rsidRPr="00CC177D" w:rsidRDefault="00C86CD7" w:rsidP="00C86CD7">
      <w:pPr>
        <w:numPr>
          <w:ilvl w:val="0"/>
          <w:numId w:val="7"/>
        </w:numPr>
        <w:spacing w:after="16" w:line="248" w:lineRule="auto"/>
        <w:ind w:right="14" w:firstLine="36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лучшее новогоднее оформление среди населенных пунктов сельских поселений района,</w:t>
      </w:r>
    </w:p>
    <w:p w:rsidR="00C86CD7" w:rsidRPr="00CC177D" w:rsidRDefault="00C86CD7" w:rsidP="00C86CD7">
      <w:pPr>
        <w:numPr>
          <w:ilvl w:val="0"/>
          <w:numId w:val="7"/>
        </w:numPr>
        <w:spacing w:after="16" w:line="248" w:lineRule="auto"/>
        <w:ind w:right="14" w:firstLine="36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лучшее новогоднее оформление среди частных домовладений.</w:t>
      </w:r>
    </w:p>
    <w:p w:rsidR="00C86CD7" w:rsidRDefault="00C86CD7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Pr="00CC177D" w:rsidRDefault="00CC177D" w:rsidP="00CC177D">
      <w:pPr>
        <w:ind w:left="5991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3</w:t>
      </w:r>
    </w:p>
    <w:p w:rsidR="00CC177D" w:rsidRPr="00CC177D" w:rsidRDefault="00CC177D" w:rsidP="00CC177D">
      <w:pPr>
        <w:ind w:left="5140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к распоряжению Исполнительного комитета Актанышского муниципального района </w:t>
      </w:r>
    </w:p>
    <w:p w:rsidR="00CC177D" w:rsidRPr="00CC177D" w:rsidRDefault="00CC177D" w:rsidP="00CC177D">
      <w:pPr>
        <w:spacing w:after="17" w:line="258" w:lineRule="auto"/>
        <w:ind w:left="5245" w:right="-1"/>
        <w:jc w:val="both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от___._____.2020 №________</w:t>
      </w: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Default="00CC177D" w:rsidP="00C86CD7">
      <w:pPr>
        <w:rPr>
          <w:sz w:val="28"/>
          <w:szCs w:val="28"/>
        </w:rPr>
      </w:pPr>
    </w:p>
    <w:p w:rsidR="00CC177D" w:rsidRPr="00CC177D" w:rsidRDefault="00CC177D" w:rsidP="00CC177D">
      <w:pPr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 xml:space="preserve">График дежурства ответственных должностных лиц </w:t>
      </w:r>
    </w:p>
    <w:p w:rsidR="00CC177D" w:rsidRPr="00CC177D" w:rsidRDefault="00CC177D" w:rsidP="00CC177D">
      <w:pPr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в Актанышском муниципальном районе</w:t>
      </w:r>
    </w:p>
    <w:p w:rsidR="00CC177D" w:rsidRPr="00CC177D" w:rsidRDefault="00CC177D" w:rsidP="00CC177D">
      <w:pPr>
        <w:jc w:val="center"/>
        <w:rPr>
          <w:rFonts w:ascii="Arial" w:hAnsi="Arial" w:cs="Arial"/>
          <w:sz w:val="24"/>
          <w:szCs w:val="24"/>
        </w:rPr>
      </w:pPr>
      <w:r w:rsidRPr="00CC177D">
        <w:rPr>
          <w:rFonts w:ascii="Arial" w:hAnsi="Arial" w:cs="Arial"/>
          <w:sz w:val="24"/>
          <w:szCs w:val="24"/>
        </w:rPr>
        <w:t>с 30.12.2020 по 10.01.2021 года в течение суток</w:t>
      </w:r>
    </w:p>
    <w:p w:rsidR="00CC177D" w:rsidRPr="00CC177D" w:rsidRDefault="00CC177D" w:rsidP="00CC177D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668"/>
        <w:gridCol w:w="5420"/>
        <w:gridCol w:w="2977"/>
      </w:tblGrid>
      <w:tr w:rsidR="00CC177D" w:rsidRPr="00CC177D" w:rsidTr="009C7925">
        <w:trPr>
          <w:trHeight w:val="969"/>
        </w:trPr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Дата, время дежурства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Ответственное 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должностное лицо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(ФИО, должность)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Контактные данные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(рабочий, мобильный тел.)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30.12.2020 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Нурлыева Л.Ф. -  Заместитель Руководителя Исполнительного комитета по социальным вопросам 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Мансуров А.М. – начальник отдела культуры и просветительской работы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 (5552) 3-44-01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8-9270424915 (моб)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3-44-98 (раб)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31.12.2020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Габдулхаев И.И. -  Руководитель Исполнительного комитета Актанышского муниципального района   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Мухамадиева Г.Б. – начальник отдела ЗАГС 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 (5552) 3-44-00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8-9376009994 (моб)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3-11-37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89274813584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01.01.2021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Гарипов Р.И. - Заместитель Руководителя Исполнительного комитета по инфра-структурному развитию 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Имамов Т.И. – заместитель начальника инфраструктурного отдела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3-44-03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8-9270411888 (моб)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 (5552) 3-44-28 (раб.)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02.01.2021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Вахитов И.Р. – Руководитель аппарата Совета Актанышского муниципального района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Гилаева М.З. – начальник организационного отдела Совета АМР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 (5552) 3-44-05 (раб.)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8-927-481-35-99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 (5552) 3-44-12 (раб.)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03.01.2021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Галимянова Р.Ф. -  Заместитель главы Актанышского муниципального района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Валиев Л.А. – начальник отдела  спорта и по делам молодежи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3-44-04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8-9172957659 (моб)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3-44- 26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04.01.2021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Салимгараев Н.А. – и.о. начальника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УСХиП МСХиП РТ в Актанышском муниципальном райне 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Мухаметдинов Д.З. – начальник финансово-экономического отдела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3-04-00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8-937 293 53-73 (моб)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3-13-12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05.01.2021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lastRenderedPageBreak/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lastRenderedPageBreak/>
              <w:t>Сираева Л.Р. -  Заместитель Руководителя Исполнительного комитета по экономике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Мирзашарипова О.М. –начальник отдела экономики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lastRenderedPageBreak/>
              <w:t>8(5552) 3-44-02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8-9872139879 (моб)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3-44-16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lastRenderedPageBreak/>
              <w:t>06.01.2021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Галиуллина Л.П. – председатель имущественных и земельных  отношений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Латыпов Н.Н.-заместитель начальника отдела спорта и по делам молодежи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3-44-10(раб)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89274067153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3-44-67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89376148090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07.01.2021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Яинова М.М.- председатель контрольно-счетной палаты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Салимов Д.З. –начальник юридического отдела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8(5552)3-44-19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89172633980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3-44-30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08.01.2021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Каюмова К.Р. – председатель финансово-бюджетной палаты 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Хузин Р.Р.- заместитель начальника МУП УКС</w:t>
            </w: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89270447515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3-44-11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3-44-32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89372821327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09.01.2021</w:t>
            </w:r>
          </w:p>
          <w:p w:rsidR="00CC177D" w:rsidRPr="00CC177D" w:rsidRDefault="00CC177D" w:rsidP="009C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Абударов Ф.И.- начальник МУП  УКС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Шакирова Р.М.- начальник МКУ «Управление образование»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3-44-32 (раб)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89093106833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3-44-70 (раб)</w:t>
            </w:r>
          </w:p>
        </w:tc>
      </w:tr>
      <w:tr w:rsidR="00CC177D" w:rsidRPr="00CC177D" w:rsidTr="009C7925">
        <w:tc>
          <w:tcPr>
            <w:tcW w:w="1668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10.01.2021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 течение суток</w:t>
            </w:r>
          </w:p>
        </w:tc>
        <w:tc>
          <w:tcPr>
            <w:tcW w:w="5420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Шарипов Р.Р.- руководитель Актанышского сельского исполнительного комитета 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Валиуллина А.Р. – помощник главы по антикоррупции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>8(5552) 3-44-40 89600302085</w:t>
            </w: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</w:p>
          <w:p w:rsidR="00CC177D" w:rsidRPr="00CC177D" w:rsidRDefault="00CC177D" w:rsidP="009C7925">
            <w:pPr>
              <w:rPr>
                <w:rFonts w:ascii="Arial" w:hAnsi="Arial" w:cs="Arial"/>
                <w:sz w:val="24"/>
                <w:szCs w:val="24"/>
              </w:rPr>
            </w:pPr>
            <w:r w:rsidRPr="00CC177D">
              <w:rPr>
                <w:rFonts w:ascii="Arial" w:hAnsi="Arial" w:cs="Arial"/>
                <w:sz w:val="24"/>
                <w:szCs w:val="24"/>
              </w:rPr>
              <w:t xml:space="preserve">8(5552) 3-44-08 </w:t>
            </w:r>
          </w:p>
        </w:tc>
      </w:tr>
    </w:tbl>
    <w:p w:rsidR="00CC177D" w:rsidRPr="00CC177D" w:rsidRDefault="00CC177D" w:rsidP="00CC177D">
      <w:pPr>
        <w:jc w:val="center"/>
        <w:rPr>
          <w:rFonts w:ascii="Arial" w:hAnsi="Arial" w:cs="Arial"/>
          <w:sz w:val="24"/>
          <w:szCs w:val="24"/>
        </w:rPr>
      </w:pPr>
    </w:p>
    <w:p w:rsidR="00CC177D" w:rsidRPr="00CC177D" w:rsidRDefault="00CC177D" w:rsidP="00C86CD7">
      <w:pPr>
        <w:rPr>
          <w:rFonts w:ascii="Arial" w:hAnsi="Arial" w:cs="Arial"/>
          <w:sz w:val="24"/>
          <w:szCs w:val="24"/>
        </w:rPr>
      </w:pPr>
    </w:p>
    <w:sectPr w:rsidR="00CC177D" w:rsidRPr="00CC177D" w:rsidSect="00DA311C">
      <w:pgSz w:w="11906" w:h="16838" w:code="9"/>
      <w:pgMar w:top="1134" w:right="1134" w:bottom="1134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F22" w:rsidRDefault="00686F22" w:rsidP="00DA311C">
      <w:r>
        <w:separator/>
      </w:r>
    </w:p>
  </w:endnote>
  <w:endnote w:type="continuationSeparator" w:id="0">
    <w:p w:rsidR="00686F22" w:rsidRDefault="00686F22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F22" w:rsidRDefault="00686F22" w:rsidP="00DA311C">
      <w:r>
        <w:separator/>
      </w:r>
    </w:p>
  </w:footnote>
  <w:footnote w:type="continuationSeparator" w:id="0">
    <w:p w:rsidR="00686F22" w:rsidRDefault="00686F22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780"/>
    <w:multiLevelType w:val="hybridMultilevel"/>
    <w:tmpl w:val="D5720C34"/>
    <w:lvl w:ilvl="0" w:tplc="7F4AC46A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D4EEF0A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3D8D8BA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FCC5B2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D4467A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5BAF92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6894F0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F4E480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0C4212A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6C4CD3"/>
    <w:multiLevelType w:val="hybridMultilevel"/>
    <w:tmpl w:val="23B40D66"/>
    <w:lvl w:ilvl="0" w:tplc="40BA95FC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20B006">
      <w:start w:val="1"/>
      <w:numFmt w:val="lowerLetter"/>
      <w:lvlText w:val="%2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3AE178">
      <w:start w:val="1"/>
      <w:numFmt w:val="lowerRoman"/>
      <w:lvlText w:val="%3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1C68AC">
      <w:start w:val="1"/>
      <w:numFmt w:val="decimal"/>
      <w:lvlText w:val="%4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64C060">
      <w:start w:val="1"/>
      <w:numFmt w:val="lowerLetter"/>
      <w:lvlText w:val="%5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C8E760">
      <w:start w:val="1"/>
      <w:numFmt w:val="lowerRoman"/>
      <w:lvlText w:val="%6"/>
      <w:lvlJc w:val="left"/>
      <w:pPr>
        <w:ind w:left="7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A2F786">
      <w:start w:val="1"/>
      <w:numFmt w:val="decimal"/>
      <w:lvlText w:val="%7"/>
      <w:lvlJc w:val="left"/>
      <w:pPr>
        <w:ind w:left="8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16BDD0">
      <w:start w:val="1"/>
      <w:numFmt w:val="lowerLetter"/>
      <w:lvlText w:val="%8"/>
      <w:lvlJc w:val="left"/>
      <w:pPr>
        <w:ind w:left="8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A437F0">
      <w:start w:val="1"/>
      <w:numFmt w:val="lowerRoman"/>
      <w:lvlText w:val="%9"/>
      <w:lvlJc w:val="left"/>
      <w:pPr>
        <w:ind w:left="9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315E39"/>
    <w:multiLevelType w:val="multilevel"/>
    <w:tmpl w:val="D6DA20B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840499"/>
    <w:multiLevelType w:val="multilevel"/>
    <w:tmpl w:val="09E28A8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AC140D"/>
    <w:multiLevelType w:val="multilevel"/>
    <w:tmpl w:val="0242DE4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5" w15:restartNumberingAfterBreak="0">
    <w:nsid w:val="3E406811"/>
    <w:multiLevelType w:val="multilevel"/>
    <w:tmpl w:val="5810ECA0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4D08DA"/>
    <w:multiLevelType w:val="multilevel"/>
    <w:tmpl w:val="98E8A81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CD"/>
    <w:rsid w:val="00012996"/>
    <w:rsid w:val="000310AD"/>
    <w:rsid w:val="00041656"/>
    <w:rsid w:val="000830EF"/>
    <w:rsid w:val="000B7A96"/>
    <w:rsid w:val="000F4B70"/>
    <w:rsid w:val="000F6EBA"/>
    <w:rsid w:val="00103A52"/>
    <w:rsid w:val="001827A9"/>
    <w:rsid w:val="00220598"/>
    <w:rsid w:val="00262712"/>
    <w:rsid w:val="00281742"/>
    <w:rsid w:val="002B02A5"/>
    <w:rsid w:val="002D65A1"/>
    <w:rsid w:val="002F660A"/>
    <w:rsid w:val="003B4489"/>
    <w:rsid w:val="003C288D"/>
    <w:rsid w:val="003D15A5"/>
    <w:rsid w:val="0040036F"/>
    <w:rsid w:val="00401B18"/>
    <w:rsid w:val="00431559"/>
    <w:rsid w:val="0044419A"/>
    <w:rsid w:val="004673D3"/>
    <w:rsid w:val="004978FA"/>
    <w:rsid w:val="00502B8B"/>
    <w:rsid w:val="00530A67"/>
    <w:rsid w:val="00567C50"/>
    <w:rsid w:val="005D7549"/>
    <w:rsid w:val="0063011D"/>
    <w:rsid w:val="0064350F"/>
    <w:rsid w:val="00654851"/>
    <w:rsid w:val="006654D7"/>
    <w:rsid w:val="006816CB"/>
    <w:rsid w:val="00686F22"/>
    <w:rsid w:val="006D0288"/>
    <w:rsid w:val="0075068F"/>
    <w:rsid w:val="0078270E"/>
    <w:rsid w:val="0078279E"/>
    <w:rsid w:val="007A0245"/>
    <w:rsid w:val="007F12BE"/>
    <w:rsid w:val="007F5303"/>
    <w:rsid w:val="00827E0F"/>
    <w:rsid w:val="00832F70"/>
    <w:rsid w:val="00883F30"/>
    <w:rsid w:val="008C5865"/>
    <w:rsid w:val="008D0FCD"/>
    <w:rsid w:val="008D2904"/>
    <w:rsid w:val="00900C46"/>
    <w:rsid w:val="00965E92"/>
    <w:rsid w:val="009734A0"/>
    <w:rsid w:val="009965C4"/>
    <w:rsid w:val="009E78A2"/>
    <w:rsid w:val="009F6125"/>
    <w:rsid w:val="009F78D7"/>
    <w:rsid w:val="00A21D8D"/>
    <w:rsid w:val="00A82034"/>
    <w:rsid w:val="00A84740"/>
    <w:rsid w:val="00AC051D"/>
    <w:rsid w:val="00AC6F9C"/>
    <w:rsid w:val="00AE6B8A"/>
    <w:rsid w:val="00AF1871"/>
    <w:rsid w:val="00B55722"/>
    <w:rsid w:val="00B61BB1"/>
    <w:rsid w:val="00B80C01"/>
    <w:rsid w:val="00B91018"/>
    <w:rsid w:val="00B91948"/>
    <w:rsid w:val="00BA41EE"/>
    <w:rsid w:val="00BC41E6"/>
    <w:rsid w:val="00BF4548"/>
    <w:rsid w:val="00C31169"/>
    <w:rsid w:val="00C32AD4"/>
    <w:rsid w:val="00C36FFD"/>
    <w:rsid w:val="00C54566"/>
    <w:rsid w:val="00C86CD7"/>
    <w:rsid w:val="00C92223"/>
    <w:rsid w:val="00CC177D"/>
    <w:rsid w:val="00CE18E1"/>
    <w:rsid w:val="00D0462F"/>
    <w:rsid w:val="00D200BD"/>
    <w:rsid w:val="00D33EEB"/>
    <w:rsid w:val="00D40016"/>
    <w:rsid w:val="00D5387B"/>
    <w:rsid w:val="00D53965"/>
    <w:rsid w:val="00D6009E"/>
    <w:rsid w:val="00D965D7"/>
    <w:rsid w:val="00DA2763"/>
    <w:rsid w:val="00DA311C"/>
    <w:rsid w:val="00DA6F0C"/>
    <w:rsid w:val="00DC0556"/>
    <w:rsid w:val="00E00AE2"/>
    <w:rsid w:val="00E14517"/>
    <w:rsid w:val="00EE480A"/>
    <w:rsid w:val="00EF4224"/>
    <w:rsid w:val="00F514BC"/>
    <w:rsid w:val="00F53B5F"/>
    <w:rsid w:val="00F55669"/>
    <w:rsid w:val="00F8672E"/>
    <w:rsid w:val="00FB1F13"/>
    <w:rsid w:val="00FB438E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08DF3B"/>
  <w15:chartTrackingRefBased/>
  <w15:docId w15:val="{169E861A-BF8E-4E86-9528-42CC72D2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paragraph" w:styleId="ac">
    <w:name w:val="List Paragraph"/>
    <w:basedOn w:val="a"/>
    <w:uiPriority w:val="34"/>
    <w:qFormat/>
    <w:rsid w:val="000416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www.aktanysh.tatarstan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11995</CharactersWithSpaces>
  <SharedDoc>false</SharedDoc>
  <HLinks>
    <vt:vector size="36" baseType="variant">
      <vt:variant>
        <vt:i4>4456529</vt:i4>
      </vt:variant>
      <vt:variant>
        <vt:i4>33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  <vt:variant>
        <vt:i4>4456529</vt:i4>
      </vt:variant>
      <vt:variant>
        <vt:i4>27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  <vt:variant>
        <vt:i4>4456529</vt:i4>
      </vt:variant>
      <vt:variant>
        <vt:i4>21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  <vt:variant>
        <vt:i4>4456529</vt:i4>
      </vt:variant>
      <vt:variant>
        <vt:i4>15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  <vt:variant>
        <vt:i4>4456529</vt:i4>
      </vt:variant>
      <vt:variant>
        <vt:i4>9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jfb</dc:creator>
  <cp:keywords/>
  <cp:lastModifiedBy>user</cp:lastModifiedBy>
  <cp:revision>5</cp:revision>
  <cp:lastPrinted>2019-09-12T11:20:00Z</cp:lastPrinted>
  <dcterms:created xsi:type="dcterms:W3CDTF">2020-12-21T12:43:00Z</dcterms:created>
  <dcterms:modified xsi:type="dcterms:W3CDTF">2020-12-22T13:10:00Z</dcterms:modified>
</cp:coreProperties>
</file>